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F683" w14:textId="2E0760E1" w:rsidR="0045384A" w:rsidRPr="00901D18" w:rsidRDefault="007103C8" w:rsidP="00FB2988">
      <w:pPr>
        <w:pStyle w:val="Heading1"/>
        <w:rPr>
          <w:noProof/>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r w:rsidRPr="007103C8">
        <w:rPr>
          <w:noProof/>
          <w:lang w:val="ro-RO"/>
        </w:rPr>
        <w:t>Feeding Minds: Exploring Economic Systems Through the Culinary Metaphors</w:t>
      </w: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00F08654" w:rsidR="0045384A" w:rsidRPr="00901D18" w:rsidRDefault="00DD0B29" w:rsidP="00FD62F6">
      <w:pPr>
        <w:ind w:firstLine="0"/>
        <w:rPr>
          <w:smallCaps/>
          <w:sz w:val="20"/>
          <w:szCs w:val="20"/>
          <w:lang w:val="ro-RO"/>
        </w:rPr>
      </w:pPr>
      <w:r>
        <w:rPr>
          <w:smallCaps/>
          <w:sz w:val="20"/>
          <w:szCs w:val="20"/>
          <w:lang w:val="ro-RO"/>
        </w:rPr>
        <w:t>Vlonga Daniela Izabela</w:t>
      </w:r>
    </w:p>
    <w:p w14:paraId="78E3831D" w14:textId="2BB740B7" w:rsidR="00CA7C0A" w:rsidRPr="00DD0B29" w:rsidRDefault="00DD0B29" w:rsidP="00D9537B">
      <w:pPr>
        <w:ind w:firstLine="0"/>
        <w:jc w:val="left"/>
        <w:rPr>
          <w:caps/>
          <w:sz w:val="20"/>
          <w:szCs w:val="20"/>
          <w:lang w:val="ro-RO"/>
        </w:rPr>
      </w:pPr>
      <w:r>
        <w:rPr>
          <w:caps/>
          <w:sz w:val="20"/>
          <w:szCs w:val="20"/>
          <w:lang w:val="ro-RO"/>
        </w:rPr>
        <w:t>Liceul Borșa</w:t>
      </w:r>
    </w:p>
    <w:p w14:paraId="2385AFE8" w14:textId="129B2F25" w:rsidR="00D17B18" w:rsidRPr="00901D18" w:rsidRDefault="00DD0B29" w:rsidP="00FD62F6">
      <w:pPr>
        <w:ind w:firstLine="0"/>
        <w:rPr>
          <w:sz w:val="20"/>
          <w:szCs w:val="20"/>
          <w:lang w:val="ro-RO"/>
        </w:rPr>
      </w:pPr>
      <w:r>
        <w:rPr>
          <w:sz w:val="20"/>
          <w:szCs w:val="20"/>
          <w:lang w:val="ro-RO"/>
        </w:rPr>
        <w:t>Profil de specializare</w:t>
      </w:r>
      <w:r w:rsidR="00FA3573" w:rsidRPr="00901D18">
        <w:rPr>
          <w:sz w:val="20"/>
          <w:szCs w:val="20"/>
          <w:lang w:val="ro-RO"/>
        </w:rPr>
        <w:t>:</w:t>
      </w:r>
      <w:r>
        <w:rPr>
          <w:sz w:val="20"/>
          <w:szCs w:val="20"/>
          <w:lang w:val="ro-RO"/>
        </w:rPr>
        <w:t xml:space="preserve"> matematică - informatică</w:t>
      </w:r>
    </w:p>
    <w:p w14:paraId="5ABA2ECC" w14:textId="6081FF2C" w:rsidR="00D9537B" w:rsidRPr="00901D18" w:rsidRDefault="00FD62F6" w:rsidP="00FD62F6">
      <w:pPr>
        <w:ind w:firstLine="0"/>
        <w:rPr>
          <w:sz w:val="20"/>
          <w:szCs w:val="20"/>
          <w:lang w:val="ro-RO"/>
        </w:rPr>
      </w:pPr>
      <w:r w:rsidRPr="00901D18">
        <w:rPr>
          <w:sz w:val="20"/>
          <w:szCs w:val="20"/>
          <w:lang w:val="ro-RO"/>
        </w:rPr>
        <w:t>Email:</w:t>
      </w:r>
      <w:r w:rsidR="00DD0B29">
        <w:rPr>
          <w:sz w:val="20"/>
          <w:szCs w:val="20"/>
          <w:lang w:val="ro-RO"/>
        </w:rPr>
        <w:t xml:space="preserve"> izabella.vlonga@gmail.com</w:t>
      </w:r>
    </w:p>
    <w:p w14:paraId="33A227F2" w14:textId="77777777" w:rsidR="00FA3573" w:rsidRPr="00901D18" w:rsidRDefault="00FA3573" w:rsidP="00FD62F6">
      <w:pPr>
        <w:ind w:firstLine="0"/>
        <w:rPr>
          <w:sz w:val="20"/>
          <w:szCs w:val="20"/>
          <w:lang w:val="ro-RO"/>
        </w:rPr>
      </w:pPr>
    </w:p>
    <w:p w14:paraId="0FC92961" w14:textId="7A3D64A7" w:rsidR="00D17B18" w:rsidRPr="00901D18" w:rsidRDefault="00FD62F6" w:rsidP="00D9537B">
      <w:pPr>
        <w:ind w:firstLine="0"/>
        <w:rPr>
          <w:b/>
          <w:bCs/>
          <w:lang w:val="ro-RO"/>
        </w:rPr>
      </w:pPr>
      <w:r w:rsidRPr="00901D18">
        <w:rPr>
          <w:lang w:val="ro-RO"/>
        </w:rPr>
        <w:br w:type="column"/>
      </w:r>
      <w:r w:rsidRPr="00901D18">
        <w:rPr>
          <w:b/>
          <w:bCs/>
          <w:lang w:val="ro-RO"/>
        </w:rPr>
        <w:t>Abstract</w:t>
      </w:r>
    </w:p>
    <w:p w14:paraId="33452589" w14:textId="7210897E" w:rsidR="0018611C" w:rsidRPr="00901D18" w:rsidRDefault="00FB2988" w:rsidP="00CD04D9">
      <w:pPr>
        <w:ind w:firstLine="0"/>
        <w:rPr>
          <w:rStyle w:val="Emphasis"/>
          <w:lang w:val="ro-RO"/>
        </w:rPr>
      </w:pPr>
      <w:r w:rsidRPr="00FB2988">
        <w:rPr>
          <w:rStyle w:val="Emphasis"/>
          <w:lang w:val="ro-RO"/>
        </w:rPr>
        <w:t xml:space="preserve">The </w:t>
      </w:r>
      <w:proofErr w:type="spellStart"/>
      <w:r w:rsidRPr="00FB2988">
        <w:rPr>
          <w:rStyle w:val="Emphasis"/>
          <w:lang w:val="ro-RO"/>
        </w:rPr>
        <w:t>edible</w:t>
      </w:r>
      <w:proofErr w:type="spellEnd"/>
      <w:r w:rsidRPr="00FB2988">
        <w:rPr>
          <w:rStyle w:val="Emphasis"/>
          <w:lang w:val="ro-RO"/>
        </w:rPr>
        <w:t xml:space="preserve"> </w:t>
      </w:r>
      <w:proofErr w:type="spellStart"/>
      <w:r w:rsidRPr="00FB2988">
        <w:rPr>
          <w:rStyle w:val="Emphasis"/>
          <w:lang w:val="ro-RO"/>
        </w:rPr>
        <w:t>economy</w:t>
      </w:r>
      <w:proofErr w:type="spellEnd"/>
      <w:r w:rsidRPr="00FB2988">
        <w:rPr>
          <w:rStyle w:val="Emphasis"/>
          <w:lang w:val="ro-RO"/>
        </w:rPr>
        <w:t xml:space="preserve"> </w:t>
      </w:r>
      <w:proofErr w:type="spellStart"/>
      <w:r w:rsidRPr="00FB2988">
        <w:rPr>
          <w:rStyle w:val="Emphasis"/>
          <w:lang w:val="ro-RO"/>
        </w:rPr>
        <w:t>represents</w:t>
      </w:r>
      <w:proofErr w:type="spellEnd"/>
      <w:r w:rsidRPr="00FB2988">
        <w:rPr>
          <w:rStyle w:val="Emphasis"/>
          <w:lang w:val="ro-RO"/>
        </w:rPr>
        <w:t xml:space="preserve"> </w:t>
      </w:r>
      <w:proofErr w:type="spellStart"/>
      <w:r w:rsidRPr="00FB2988">
        <w:rPr>
          <w:rStyle w:val="Emphasis"/>
          <w:lang w:val="ro-RO"/>
        </w:rPr>
        <w:t>the</w:t>
      </w:r>
      <w:proofErr w:type="spellEnd"/>
      <w:r w:rsidRPr="00FB2988">
        <w:rPr>
          <w:rStyle w:val="Emphasis"/>
          <w:lang w:val="ro-RO"/>
        </w:rPr>
        <w:t xml:space="preserve"> concept of economic </w:t>
      </w:r>
      <w:proofErr w:type="spellStart"/>
      <w:r w:rsidRPr="00FB2988">
        <w:rPr>
          <w:rStyle w:val="Emphasis"/>
          <w:lang w:val="ro-RO"/>
        </w:rPr>
        <w:t>development</w:t>
      </w:r>
      <w:proofErr w:type="spellEnd"/>
      <w:r w:rsidRPr="00FB2988">
        <w:rPr>
          <w:rStyle w:val="Emphasis"/>
          <w:lang w:val="ro-RO"/>
        </w:rPr>
        <w:t xml:space="preserve"> </w:t>
      </w:r>
      <w:proofErr w:type="spellStart"/>
      <w:r w:rsidRPr="00FB2988">
        <w:rPr>
          <w:rStyle w:val="Emphasis"/>
          <w:lang w:val="ro-RO"/>
        </w:rPr>
        <w:t>with</w:t>
      </w:r>
      <w:proofErr w:type="spellEnd"/>
      <w:r w:rsidRPr="00FB2988">
        <w:rPr>
          <w:rStyle w:val="Emphasis"/>
          <w:lang w:val="ro-RO"/>
        </w:rPr>
        <w:t xml:space="preserve"> </w:t>
      </w:r>
      <w:proofErr w:type="spellStart"/>
      <w:r w:rsidRPr="00FB2988">
        <w:rPr>
          <w:rStyle w:val="Emphasis"/>
          <w:lang w:val="ro-RO"/>
        </w:rPr>
        <w:t>the</w:t>
      </w:r>
      <w:proofErr w:type="spellEnd"/>
      <w:r w:rsidRPr="00FB2988">
        <w:rPr>
          <w:rStyle w:val="Emphasis"/>
          <w:lang w:val="ro-RO"/>
        </w:rPr>
        <w:t xml:space="preserve"> </w:t>
      </w:r>
      <w:proofErr w:type="spellStart"/>
      <w:r w:rsidRPr="00FB2988">
        <w:rPr>
          <w:rStyle w:val="Emphasis"/>
          <w:lang w:val="ro-RO"/>
        </w:rPr>
        <w:t>help</w:t>
      </w:r>
      <w:proofErr w:type="spellEnd"/>
      <w:r w:rsidRPr="00FB2988">
        <w:rPr>
          <w:rStyle w:val="Emphasis"/>
          <w:lang w:val="ro-RO"/>
        </w:rPr>
        <w:t xml:space="preserve"> of </w:t>
      </w:r>
      <w:proofErr w:type="spellStart"/>
      <w:r w:rsidRPr="00FB2988">
        <w:rPr>
          <w:rStyle w:val="Emphasis"/>
          <w:lang w:val="ro-RO"/>
        </w:rPr>
        <w:t>aliments</w:t>
      </w:r>
      <w:proofErr w:type="spellEnd"/>
      <w:r w:rsidRPr="00FB2988">
        <w:rPr>
          <w:rStyle w:val="Emphasis"/>
          <w:lang w:val="ro-RO"/>
        </w:rPr>
        <w:t xml:space="preserve"> </w:t>
      </w:r>
      <w:proofErr w:type="spellStart"/>
      <w:r w:rsidRPr="00FB2988">
        <w:rPr>
          <w:rStyle w:val="Emphasis"/>
          <w:lang w:val="ro-RO"/>
        </w:rPr>
        <w:t>from</w:t>
      </w:r>
      <w:proofErr w:type="spellEnd"/>
      <w:r w:rsidRPr="00FB2988">
        <w:rPr>
          <w:rStyle w:val="Emphasis"/>
          <w:lang w:val="ro-RO"/>
        </w:rPr>
        <w:t xml:space="preserve"> </w:t>
      </w:r>
      <w:proofErr w:type="spellStart"/>
      <w:r w:rsidRPr="00FB2988">
        <w:rPr>
          <w:rStyle w:val="Emphasis"/>
          <w:lang w:val="ro-RO"/>
        </w:rPr>
        <w:t>all</w:t>
      </w:r>
      <w:proofErr w:type="spellEnd"/>
      <w:r w:rsidRPr="00FB2988">
        <w:rPr>
          <w:rStyle w:val="Emphasis"/>
          <w:lang w:val="ro-RO"/>
        </w:rPr>
        <w:t xml:space="preserve"> </w:t>
      </w:r>
      <w:proofErr w:type="spellStart"/>
      <w:r w:rsidRPr="00FB2988">
        <w:rPr>
          <w:rStyle w:val="Emphasis"/>
          <w:lang w:val="ro-RO"/>
        </w:rPr>
        <w:t>around</w:t>
      </w:r>
      <w:proofErr w:type="spellEnd"/>
      <w:r w:rsidRPr="00FB2988">
        <w:rPr>
          <w:rStyle w:val="Emphasis"/>
          <w:lang w:val="ro-RO"/>
        </w:rPr>
        <w:t xml:space="preserve"> </w:t>
      </w:r>
      <w:proofErr w:type="spellStart"/>
      <w:r w:rsidRPr="00FB2988">
        <w:rPr>
          <w:rStyle w:val="Emphasis"/>
          <w:lang w:val="ro-RO"/>
        </w:rPr>
        <w:t>the</w:t>
      </w:r>
      <w:proofErr w:type="spellEnd"/>
      <w:r w:rsidRPr="00FB2988">
        <w:rPr>
          <w:rStyle w:val="Emphasis"/>
          <w:lang w:val="ro-RO"/>
        </w:rPr>
        <w:t xml:space="preserve"> </w:t>
      </w:r>
      <w:proofErr w:type="spellStart"/>
      <w:r w:rsidRPr="00FB2988">
        <w:rPr>
          <w:rStyle w:val="Emphasis"/>
          <w:lang w:val="ro-RO"/>
        </w:rPr>
        <w:t>world</w:t>
      </w:r>
      <w:proofErr w:type="spellEnd"/>
      <w:r w:rsidRPr="00FB2988">
        <w:rPr>
          <w:rStyle w:val="Emphasis"/>
          <w:lang w:val="ro-RO"/>
        </w:rPr>
        <w:t xml:space="preserve">, </w:t>
      </w:r>
      <w:proofErr w:type="spellStart"/>
      <w:r w:rsidRPr="00FB2988">
        <w:rPr>
          <w:rStyle w:val="Emphasis"/>
          <w:lang w:val="ro-RO"/>
        </w:rPr>
        <w:t>since</w:t>
      </w:r>
      <w:proofErr w:type="spellEnd"/>
      <w:r w:rsidRPr="00FB2988">
        <w:rPr>
          <w:rStyle w:val="Emphasis"/>
          <w:lang w:val="ro-RO"/>
        </w:rPr>
        <w:t xml:space="preserve"> </w:t>
      </w:r>
      <w:proofErr w:type="spellStart"/>
      <w:r w:rsidRPr="00FB2988">
        <w:rPr>
          <w:rStyle w:val="Emphasis"/>
          <w:lang w:val="ro-RO"/>
        </w:rPr>
        <w:t>the</w:t>
      </w:r>
      <w:proofErr w:type="spellEnd"/>
      <w:r w:rsidRPr="00FB2988">
        <w:rPr>
          <w:rStyle w:val="Emphasis"/>
          <w:lang w:val="ro-RO"/>
        </w:rPr>
        <w:t xml:space="preserve"> </w:t>
      </w:r>
      <w:proofErr w:type="spellStart"/>
      <w:r w:rsidRPr="00FB2988">
        <w:rPr>
          <w:rStyle w:val="Emphasis"/>
          <w:lang w:val="ro-RO"/>
        </w:rPr>
        <w:t>first</w:t>
      </w:r>
      <w:proofErr w:type="spellEnd"/>
      <w:r w:rsidRPr="00FB2988">
        <w:rPr>
          <w:rStyle w:val="Emphasis"/>
          <w:lang w:val="ro-RO"/>
        </w:rPr>
        <w:t xml:space="preserve"> moment of </w:t>
      </w:r>
      <w:proofErr w:type="spellStart"/>
      <w:r w:rsidRPr="00FB2988">
        <w:rPr>
          <w:rStyle w:val="Emphasis"/>
          <w:lang w:val="ro-RO"/>
        </w:rPr>
        <w:t>their</w:t>
      </w:r>
      <w:proofErr w:type="spellEnd"/>
      <w:r w:rsidRPr="00FB2988">
        <w:rPr>
          <w:rStyle w:val="Emphasis"/>
          <w:lang w:val="ro-RO"/>
        </w:rPr>
        <w:t xml:space="preserve"> </w:t>
      </w:r>
      <w:proofErr w:type="spellStart"/>
      <w:r w:rsidRPr="00FB2988">
        <w:rPr>
          <w:rStyle w:val="Emphasis"/>
          <w:lang w:val="ro-RO"/>
        </w:rPr>
        <w:t>discovery</w:t>
      </w:r>
      <w:proofErr w:type="spellEnd"/>
      <w:r w:rsidRPr="00FB2988">
        <w:rPr>
          <w:rStyle w:val="Emphasis"/>
          <w:lang w:val="ro-RO"/>
        </w:rPr>
        <w:t xml:space="preserve"> ,</w:t>
      </w:r>
      <w:proofErr w:type="spellStart"/>
      <w:r w:rsidRPr="00FB2988">
        <w:rPr>
          <w:rStyle w:val="Emphasis"/>
          <w:lang w:val="ro-RO"/>
        </w:rPr>
        <w:t>presenting</w:t>
      </w:r>
      <w:proofErr w:type="spellEnd"/>
      <w:r w:rsidRPr="00FB2988">
        <w:rPr>
          <w:rStyle w:val="Emphasis"/>
          <w:lang w:val="ro-RO"/>
        </w:rPr>
        <w:t xml:space="preserve"> </w:t>
      </w:r>
      <w:proofErr w:type="spellStart"/>
      <w:r w:rsidRPr="00FB2988">
        <w:rPr>
          <w:rStyle w:val="Emphasis"/>
          <w:lang w:val="ro-RO"/>
        </w:rPr>
        <w:t>the</w:t>
      </w:r>
      <w:proofErr w:type="spellEnd"/>
      <w:r w:rsidRPr="00FB2988">
        <w:rPr>
          <w:rStyle w:val="Emphasis"/>
          <w:lang w:val="ro-RO"/>
        </w:rPr>
        <w:t xml:space="preserve"> </w:t>
      </w:r>
      <w:proofErr w:type="spellStart"/>
      <w:r w:rsidRPr="00FB2988">
        <w:rPr>
          <w:rStyle w:val="Emphasis"/>
          <w:lang w:val="ro-RO"/>
        </w:rPr>
        <w:t>process</w:t>
      </w:r>
      <w:proofErr w:type="spellEnd"/>
      <w:r w:rsidRPr="00FB2988">
        <w:rPr>
          <w:rStyle w:val="Emphasis"/>
          <w:lang w:val="ro-RO"/>
        </w:rPr>
        <w:t xml:space="preserve"> of </w:t>
      </w:r>
      <w:proofErr w:type="spellStart"/>
      <w:r w:rsidRPr="00FB2988">
        <w:rPr>
          <w:rStyle w:val="Emphasis"/>
          <w:lang w:val="ro-RO"/>
        </w:rPr>
        <w:t>their</w:t>
      </w:r>
      <w:proofErr w:type="spellEnd"/>
      <w:r w:rsidRPr="00FB2988">
        <w:rPr>
          <w:rStyle w:val="Emphasis"/>
          <w:lang w:val="ro-RO"/>
        </w:rPr>
        <w:t xml:space="preserve"> </w:t>
      </w:r>
      <w:proofErr w:type="spellStart"/>
      <w:r w:rsidRPr="00FB2988">
        <w:rPr>
          <w:rStyle w:val="Emphasis"/>
          <w:lang w:val="ro-RO"/>
        </w:rPr>
        <w:t>development</w:t>
      </w:r>
      <w:proofErr w:type="spellEnd"/>
      <w:r w:rsidRPr="00FB2988">
        <w:rPr>
          <w:rStyle w:val="Emphasis"/>
          <w:lang w:val="ro-RO"/>
        </w:rPr>
        <w:t xml:space="preserve"> in </w:t>
      </w:r>
      <w:proofErr w:type="spellStart"/>
      <w:r w:rsidRPr="00FB2988">
        <w:rPr>
          <w:rStyle w:val="Emphasis"/>
          <w:lang w:val="ro-RO"/>
        </w:rPr>
        <w:t>the</w:t>
      </w:r>
      <w:proofErr w:type="spellEnd"/>
      <w:r w:rsidRPr="00FB2988">
        <w:rPr>
          <w:rStyle w:val="Emphasis"/>
          <w:lang w:val="ro-RO"/>
        </w:rPr>
        <w:t xml:space="preserve"> </w:t>
      </w:r>
      <w:proofErr w:type="spellStart"/>
      <w:r w:rsidRPr="00FB2988">
        <w:rPr>
          <w:rStyle w:val="Emphasis"/>
          <w:lang w:val="ro-RO"/>
        </w:rPr>
        <w:t>culinary</w:t>
      </w:r>
      <w:proofErr w:type="spellEnd"/>
      <w:r w:rsidRPr="00FB2988">
        <w:rPr>
          <w:rStyle w:val="Emphasis"/>
          <w:lang w:val="ro-RO"/>
        </w:rPr>
        <w:t xml:space="preserve"> </w:t>
      </w:r>
      <w:proofErr w:type="spellStart"/>
      <w:r w:rsidRPr="00FB2988">
        <w:rPr>
          <w:rStyle w:val="Emphasis"/>
          <w:lang w:val="ro-RO"/>
        </w:rPr>
        <w:t>world</w:t>
      </w:r>
      <w:proofErr w:type="spellEnd"/>
      <w:r w:rsidRPr="00FB2988">
        <w:rPr>
          <w:rStyle w:val="Emphasis"/>
          <w:lang w:val="ro-RO"/>
        </w:rPr>
        <w:t xml:space="preserve"> .</w:t>
      </w:r>
    </w:p>
    <w:p w14:paraId="7EBDD48E" w14:textId="41B0CD34" w:rsidR="00645718" w:rsidRPr="00901D18" w:rsidRDefault="00CE2B2F" w:rsidP="00FB2988">
      <w:pPr>
        <w:ind w:firstLine="0"/>
        <w:jc w:val="left"/>
        <w:rPr>
          <w:b/>
          <w:bCs/>
          <w:lang w:val="ro-RO"/>
        </w:rPr>
      </w:pPr>
      <w:proofErr w:type="spellStart"/>
      <w:r w:rsidRPr="00901D18">
        <w:rPr>
          <w:b/>
          <w:bCs/>
          <w:lang w:val="ro-RO"/>
        </w:rPr>
        <w:t>K</w:t>
      </w:r>
      <w:r w:rsidR="00EC6E85" w:rsidRPr="00901D18">
        <w:rPr>
          <w:b/>
          <w:bCs/>
          <w:lang w:val="ro-RO"/>
        </w:rPr>
        <w:t>eywords</w:t>
      </w:r>
      <w:proofErr w:type="spellEnd"/>
      <w:r w:rsidR="00EC6E85" w:rsidRPr="00901D18">
        <w:rPr>
          <w:b/>
          <w:bCs/>
          <w:lang w:val="ro-RO"/>
        </w:rPr>
        <w:t>:</w:t>
      </w:r>
      <w:r w:rsidR="00FB2988">
        <w:rPr>
          <w:b/>
          <w:bCs/>
          <w:lang w:val="ro-RO"/>
        </w:rPr>
        <w:t xml:space="preserve"> </w:t>
      </w:r>
      <w:proofErr w:type="spellStart"/>
      <w:r w:rsidR="00FB2988" w:rsidRPr="00FB2988">
        <w:rPr>
          <w:rStyle w:val="Emphasis"/>
          <w:lang w:val="ro-RO"/>
        </w:rPr>
        <w:t>economy</w:t>
      </w:r>
      <w:proofErr w:type="spellEnd"/>
      <w:r w:rsidR="00FB2988" w:rsidRPr="00FB2988">
        <w:rPr>
          <w:rStyle w:val="Emphasis"/>
          <w:lang w:val="ro-RO"/>
        </w:rPr>
        <w:t>,</w:t>
      </w:r>
      <w:r w:rsidR="00FB2988">
        <w:rPr>
          <w:rStyle w:val="Emphasis"/>
          <w:lang w:val="ro-RO"/>
        </w:rPr>
        <w:t xml:space="preserve"> </w:t>
      </w:r>
      <w:proofErr w:type="spellStart"/>
      <w:r w:rsidR="00FB2988" w:rsidRPr="00FB2988">
        <w:rPr>
          <w:rStyle w:val="Emphasis"/>
          <w:lang w:val="ro-RO"/>
        </w:rPr>
        <w:t>globalization</w:t>
      </w:r>
      <w:proofErr w:type="spellEnd"/>
      <w:r w:rsidR="00FB2988" w:rsidRPr="00FB2988">
        <w:rPr>
          <w:rStyle w:val="Emphasis"/>
          <w:lang w:val="ro-RO"/>
        </w:rPr>
        <w:t>,</w:t>
      </w:r>
      <w:r w:rsidR="00FB2988">
        <w:rPr>
          <w:rStyle w:val="Emphasis"/>
          <w:lang w:val="ro-RO"/>
        </w:rPr>
        <w:t xml:space="preserve"> </w:t>
      </w:r>
      <w:proofErr w:type="spellStart"/>
      <w:r w:rsidR="00FB2988" w:rsidRPr="00FB2988">
        <w:rPr>
          <w:rStyle w:val="Emphasis"/>
          <w:lang w:val="ro-RO"/>
        </w:rPr>
        <w:t>aliments</w:t>
      </w:r>
      <w:proofErr w:type="spellEnd"/>
      <w:r w:rsidR="00FB2988" w:rsidRPr="00FB2988">
        <w:rPr>
          <w:rStyle w:val="Emphasis"/>
          <w:lang w:val="ro-RO"/>
        </w:rPr>
        <w:t>,</w:t>
      </w:r>
      <w:r w:rsidR="00FB2988">
        <w:rPr>
          <w:rStyle w:val="Emphasis"/>
          <w:lang w:val="ro-RO"/>
        </w:rPr>
        <w:t xml:space="preserve"> </w:t>
      </w:r>
      <w:proofErr w:type="spellStart"/>
      <w:r w:rsidR="00FB2988" w:rsidRPr="00FB2988">
        <w:rPr>
          <w:rStyle w:val="Emphasis"/>
          <w:lang w:val="ro-RO"/>
        </w:rPr>
        <w:t>development</w:t>
      </w:r>
      <w:proofErr w:type="spellEnd"/>
      <w:r w:rsidR="00FB2988" w:rsidRPr="00FB2988">
        <w:rPr>
          <w:rStyle w:val="Emphasis"/>
          <w:lang w:val="ro-RO"/>
        </w:rPr>
        <w:t xml:space="preserve"> ,</w:t>
      </w:r>
      <w:r w:rsidR="00FB2988">
        <w:rPr>
          <w:rStyle w:val="Emphasis"/>
          <w:lang w:val="ro-RO"/>
        </w:rPr>
        <w:t xml:space="preserve"> </w:t>
      </w:r>
      <w:r w:rsidR="00FB2988" w:rsidRPr="00FB2988">
        <w:rPr>
          <w:rStyle w:val="Emphasis"/>
          <w:lang w:val="ro-RO"/>
        </w:rPr>
        <w:t xml:space="preserve"> </w:t>
      </w:r>
      <w:proofErr w:type="spellStart"/>
      <w:r w:rsidR="00FB2988" w:rsidRPr="00FB2988">
        <w:rPr>
          <w:rStyle w:val="Emphasis"/>
          <w:lang w:val="ro-RO"/>
        </w:rPr>
        <w:t>industrialization</w:t>
      </w:r>
      <w:proofErr w:type="spellEnd"/>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77777777" w:rsidR="009D6A98" w:rsidRPr="00901D18" w:rsidRDefault="009D6A98" w:rsidP="009D6A98">
      <w:pPr>
        <w:pStyle w:val="Heading2"/>
        <w:rPr>
          <w:noProof/>
          <w:lang w:val="ro-RO"/>
        </w:rPr>
      </w:pPr>
      <w:bookmarkStart w:id="0" w:name="_Ref89192959"/>
      <w:r w:rsidRPr="00901D18">
        <w:rPr>
          <w:noProof/>
          <w:lang w:val="ro-RO"/>
        </w:rPr>
        <w:t>Introducere</w:t>
      </w:r>
      <w:bookmarkEnd w:id="0"/>
    </w:p>
    <w:p w14:paraId="362D4AFF" w14:textId="171D9609" w:rsidR="002019AE" w:rsidRDefault="00DD0B29" w:rsidP="002019AE">
      <w:pPr>
        <w:rPr>
          <w:noProof/>
        </w:rPr>
      </w:pPr>
      <w:r>
        <w:rPr>
          <w:noProof/>
          <w:lang w:val="ro-RO"/>
        </w:rPr>
        <w:t xml:space="preserve">Prima data am auzit termenul de ,, economie comestibilă </w:t>
      </w:r>
      <w:r>
        <w:rPr>
          <w:noProof/>
        </w:rPr>
        <w:t>” din cartea lui Ja-Joon Chang.</w:t>
      </w:r>
    </w:p>
    <w:p w14:paraId="70BEE81F" w14:textId="04534CBD" w:rsidR="00DD0B29" w:rsidRDefault="00DD0B29" w:rsidP="002019AE">
      <w:pPr>
        <w:rPr>
          <w:noProof/>
          <w:lang w:val="ro-RO"/>
        </w:rPr>
      </w:pPr>
      <w:r>
        <w:rPr>
          <w:noProof/>
        </w:rPr>
        <w:t>Autorul sus</w:t>
      </w:r>
      <w:r>
        <w:rPr>
          <w:noProof/>
          <w:lang w:val="ro-RO"/>
        </w:rPr>
        <w:t xml:space="preserve">ține cursuri de economie a dezvoltări la Universitatea Cambridge din Marea Britanie, ce a călătorit în mai multe părți ale lumii, descoperind </w:t>
      </w:r>
      <w:r w:rsidR="00461963">
        <w:rPr>
          <w:noProof/>
          <w:lang w:val="ro-RO"/>
        </w:rPr>
        <w:t>mâncăruri tradiționale din întreaga lume, dezvoltându-și simțurile culinare. Încă din anii facultăți, aflănd că în anumite țări localnicii sunt defensivi si irascibili când vine vorba de schimbarea preparatelor tradiționale, fără să-și extinde universul culinar  cu restaurante ce nu puneau în evidență adevaratele valori gustative a delicateselor de peste granițe</w:t>
      </w:r>
    </w:p>
    <w:p w14:paraId="2AA1B065" w14:textId="60EAB4CB" w:rsidR="00461963" w:rsidRDefault="00461963" w:rsidP="002019AE">
      <w:pPr>
        <w:rPr>
          <w:noProof/>
          <w:lang w:val="ro-RO"/>
        </w:rPr>
      </w:pPr>
      <w:r>
        <w:rPr>
          <w:noProof/>
          <w:lang w:val="ro-RO"/>
        </w:rPr>
        <w:t>În ciuda dezvoltări</w:t>
      </w:r>
      <w:r w:rsidR="0057572B">
        <w:rPr>
          <w:noProof/>
          <w:lang w:val="ro-RO"/>
        </w:rPr>
        <w:t xml:space="preserve"> cunoștințelor despre bucătăria din jurul lumii, cunoștințele legate de economie erau atrase ,,într-o gaură neagră” din cauza diferențelor din economie, mai multe concepte </w:t>
      </w:r>
      <w:r w:rsidR="005E3291">
        <w:rPr>
          <w:noProof/>
          <w:lang w:val="ro-RO"/>
        </w:rPr>
        <w:t xml:space="preserve">ce nu </w:t>
      </w:r>
      <w:r w:rsidR="005A791C">
        <w:rPr>
          <w:noProof/>
          <w:lang w:val="ro-RO"/>
        </w:rPr>
        <w:t>existau impreună, concurând pentru atenție.</w:t>
      </w:r>
    </w:p>
    <w:p w14:paraId="3D41EC51" w14:textId="5DB8562A" w:rsidR="00764CEF" w:rsidRDefault="00764CEF" w:rsidP="002019AE">
      <w:pPr>
        <w:rPr>
          <w:noProof/>
          <w:lang w:val="ro-RO"/>
        </w:rPr>
      </w:pPr>
      <w:r>
        <w:rPr>
          <w:noProof/>
          <w:lang w:val="ro-RO"/>
        </w:rPr>
        <w:t>Prin această carte autorul înearcă să tran</w:t>
      </w:r>
      <w:r w:rsidR="003C060D">
        <w:rPr>
          <w:noProof/>
          <w:lang w:val="ro-RO"/>
        </w:rPr>
        <w:t>s</w:t>
      </w:r>
      <w:r>
        <w:rPr>
          <w:noProof/>
          <w:lang w:val="ro-RO"/>
        </w:rPr>
        <w:t>forme economia într-un subiect mai accesibil prin povești referitoare la mâncare, folosindu-se de un limbaj amiacal la care adaugă un strop de amuzament pentru a al ține captiv pe cititor în poveștile sale, care nu presupune doar povesti despre comercializarea alimentelor cum s-ar putea presupune din nume.</w:t>
      </w:r>
      <w:r w:rsidR="003C060D">
        <w:rPr>
          <w:noProof/>
          <w:lang w:val="ro-RO"/>
        </w:rPr>
        <w:t xml:space="preserve"> Pe parcursul cărți vei avea parte și de o scurtă lecție de istorie</w:t>
      </w:r>
    </w:p>
    <w:p w14:paraId="4F38E4FA" w14:textId="13803CFB" w:rsidR="00A50808" w:rsidRDefault="00A50808" w:rsidP="002019AE">
      <w:pPr>
        <w:rPr>
          <w:noProof/>
          <w:lang w:val="ro-RO"/>
        </w:rPr>
      </w:pPr>
      <w:r w:rsidRPr="00A50808">
        <w:rPr>
          <w:noProof/>
          <w:lang w:val="ro-RO"/>
        </w:rPr>
        <w:t>Încorporând cunoștințele sale academice în economie cu pasiunea sa pentru gastronomie, Chang aduce o nouă perspectivă asupra economiei, în care alimentele devin nu doar elemente ale traiului cotidian, ci și instrumente metaforice pentru înțelegerea conceptelor și proceselor economice. Această abordare nu doar că îmbogățește discuțiile academice despre economie, ci și atrage un public mai larg, făcând subiectul mai accesibil și mai captivant.</w:t>
      </w:r>
    </w:p>
    <w:p w14:paraId="2C5778B4" w14:textId="77777777" w:rsidR="00EF2CF2" w:rsidRPr="00D926DC" w:rsidRDefault="00EF2CF2" w:rsidP="002019AE">
      <w:pPr>
        <w:rPr>
          <w:noProof/>
        </w:rPr>
      </w:pPr>
    </w:p>
    <w:p w14:paraId="02A2DD80" w14:textId="2E28450C" w:rsidR="00E4644F" w:rsidRPr="00901D18" w:rsidRDefault="00FF5B43" w:rsidP="00E4644F">
      <w:pPr>
        <w:pStyle w:val="Heading2"/>
        <w:rPr>
          <w:noProof/>
          <w:lang w:val="ro-RO"/>
        </w:rPr>
      </w:pPr>
      <w:r>
        <w:rPr>
          <w:noProof/>
          <w:lang w:val="ro-RO"/>
        </w:rPr>
        <w:t xml:space="preserve">Înțelegerea </w:t>
      </w:r>
      <w:r w:rsidR="005A791C">
        <w:rPr>
          <w:noProof/>
          <w:lang w:val="ro-RO"/>
        </w:rPr>
        <w:t>economiei</w:t>
      </w:r>
    </w:p>
    <w:p w14:paraId="27E1A637" w14:textId="76E1682F" w:rsidR="00FC3C21" w:rsidRDefault="005F4DD6" w:rsidP="004A549B">
      <w:pPr>
        <w:rPr>
          <w:noProof/>
          <w:lang w:val="ro-RO"/>
        </w:rPr>
      </w:pPr>
      <w:r>
        <w:rPr>
          <w:noProof/>
          <w:lang w:val="ro-RO"/>
        </w:rPr>
        <w:t>Descoperim că p</w:t>
      </w:r>
      <w:r w:rsidR="004A549B">
        <w:rPr>
          <w:noProof/>
          <w:lang w:val="ro-RO"/>
        </w:rPr>
        <w:t>ână</w:t>
      </w:r>
      <w:r>
        <w:rPr>
          <w:noProof/>
          <w:lang w:val="ro-RO"/>
        </w:rPr>
        <w:t xml:space="preserve"> în 1970 economia era impărțită în diverse viziuni si metodologii de cercetare diferite. Se diferențiau și prin valori morale si pozitii politice diferite, deși e important de reținut că nu există un model exact de economie, cu răspunsuri perfect demonstrabile, sau un singur model pt toate situațile. Răspunsul corect este influențat de condițile si circumstanțele economice cu care ne confruntăm, cât și ce este mai corect din punct de vedere etic sau moral pt cetățenii unei societăți. </w:t>
      </w:r>
    </w:p>
    <w:p w14:paraId="43B5BD43" w14:textId="7763314B" w:rsidR="005F4DD6" w:rsidRDefault="005F4DD6" w:rsidP="004A549B">
      <w:pPr>
        <w:rPr>
          <w:noProof/>
          <w:lang w:val="ro-RO"/>
        </w:rPr>
      </w:pPr>
      <w:r>
        <w:rPr>
          <w:noProof/>
          <w:lang w:val="ro-RO"/>
        </w:rPr>
        <w:t>Economia e studiul activității umane cu toate emoțiile, pozițiile etice și imaginația pe care o implică tot ce presupune uman.</w:t>
      </w:r>
      <w:r w:rsidR="00FF5B43">
        <w:rPr>
          <w:noProof/>
          <w:lang w:val="ro-RO"/>
        </w:rPr>
        <w:t xml:space="preserve"> Economia are un impact puternic, direct, asupra vieții noastre. Mai întâi afectează politicile guvernamentale ce urmează să afecteze situațile economice individuale. Sunt </w:t>
      </w:r>
      <w:r w:rsidR="00FF5B43">
        <w:rPr>
          <w:noProof/>
          <w:lang w:val="ro-RO"/>
        </w:rPr>
        <w:lastRenderedPageBreak/>
        <w:t>influețate și perspectivele colective și influențând productivitatea companiiilor si sustenabilitatea fața de mediu</w:t>
      </w:r>
      <w:r w:rsidR="00764CEF">
        <w:rPr>
          <w:noProof/>
          <w:lang w:val="ro-RO"/>
        </w:rPr>
        <w:t>. Până si propria persoană este influențată de teoria economică</w:t>
      </w:r>
      <w:r w:rsidR="00D926DC">
        <w:rPr>
          <w:noProof/>
          <w:lang w:val="ro-RO"/>
        </w:rPr>
        <w:t>.</w:t>
      </w:r>
    </w:p>
    <w:p w14:paraId="37E8C74C" w14:textId="77777777" w:rsidR="00A50808" w:rsidRDefault="00A50808" w:rsidP="004A549B">
      <w:pPr>
        <w:rPr>
          <w:noProof/>
          <w:lang w:val="ro-RO"/>
        </w:rPr>
      </w:pPr>
    </w:p>
    <w:p w14:paraId="41960465" w14:textId="005BAC84" w:rsidR="00A50808" w:rsidRPr="00A50808" w:rsidRDefault="00A50808" w:rsidP="00A50808">
      <w:pPr>
        <w:ind w:firstLine="0"/>
        <w:rPr>
          <w:b/>
          <w:bCs/>
          <w:noProof/>
          <w:sz w:val="26"/>
          <w:szCs w:val="26"/>
          <w:lang w:val="ro-RO"/>
        </w:rPr>
      </w:pPr>
      <w:r w:rsidRPr="00A50808">
        <w:rPr>
          <w:b/>
          <w:bCs/>
          <w:noProof/>
          <w:sz w:val="26"/>
          <w:szCs w:val="26"/>
          <w:lang w:val="ro-RO"/>
        </w:rPr>
        <w:t>Comentarea cărții și a principiilor prezentate</w:t>
      </w:r>
    </w:p>
    <w:p w14:paraId="3944EF81" w14:textId="77777777" w:rsidR="00A50808" w:rsidRDefault="00A50808" w:rsidP="004A549B">
      <w:pPr>
        <w:rPr>
          <w:noProof/>
          <w:lang w:val="ro-RO"/>
        </w:rPr>
      </w:pPr>
    </w:p>
    <w:p w14:paraId="5759E41D" w14:textId="75498470" w:rsidR="00A50808" w:rsidRDefault="00A50808" w:rsidP="004A549B">
      <w:pPr>
        <w:rPr>
          <w:noProof/>
          <w:lang w:val="ro-RO"/>
        </w:rPr>
      </w:pPr>
      <w:r w:rsidRPr="00A50808">
        <w:rPr>
          <w:noProof/>
          <w:lang w:val="ro-RO"/>
        </w:rPr>
        <w:t>Lucrarea este structurată în cinci părți, fiecare explorând o temă economică specifică prin intermediul a trei sau patru alimente caracteristice. De la ghinda și bama la carne de vită și căpșuni, fiecare aliment devine un vehicul pentru discuții profunde despre problemele economice globale și locale.</w:t>
      </w:r>
    </w:p>
    <w:p w14:paraId="4A0E372E" w14:textId="44D5EC0F" w:rsidR="00EF2CF2" w:rsidRDefault="00A50808" w:rsidP="004A549B">
      <w:pPr>
        <w:rPr>
          <w:noProof/>
          <w:lang w:val="ro-RO"/>
        </w:rPr>
      </w:pPr>
      <w:r w:rsidRPr="00A50808">
        <w:rPr>
          <w:noProof/>
          <w:lang w:val="ro-RO"/>
        </w:rPr>
        <w:t>Prin intermediul acestui studiu academic, se analizează modul în care Chang utilizează metaforele culinare pentru a ilustra concepte economice abstracte, cum ar fi comerțul internațional, dezvoltarea economică și inegalitatea socială. De asemenea, se examinează impactul acestei abordări asupra înțelegerii economiei de către publicul larg și asupra contribuției sale la dezvoltarea discursului economic contemporan.</w:t>
      </w:r>
    </w:p>
    <w:p w14:paraId="0CCA61F3" w14:textId="77777777" w:rsidR="00EF2CF2" w:rsidRDefault="00EF2CF2" w:rsidP="004A549B">
      <w:pPr>
        <w:rPr>
          <w:noProof/>
          <w:lang w:val="ro-RO"/>
        </w:rPr>
      </w:pPr>
    </w:p>
    <w:p w14:paraId="6A9FD45F" w14:textId="045EF8BD" w:rsidR="00D926DC" w:rsidRDefault="00D926DC" w:rsidP="004A549B">
      <w:pPr>
        <w:rPr>
          <w:noProof/>
          <w:lang w:val="ro-RO"/>
        </w:rPr>
      </w:pPr>
      <w:r w:rsidRPr="00D926DC">
        <w:rPr>
          <w:b/>
          <w:bCs/>
          <w:noProof/>
          <w:lang w:val="ro-RO"/>
        </w:rPr>
        <w:t>În partea întâi</w:t>
      </w:r>
      <w:r>
        <w:rPr>
          <w:noProof/>
          <w:lang w:val="ro-RO"/>
        </w:rPr>
        <w:t xml:space="preserve"> se folosește de</w:t>
      </w:r>
      <w:r>
        <w:rPr>
          <w:noProof/>
        </w:rPr>
        <w:t>: ghind</w:t>
      </w:r>
      <w:r>
        <w:rPr>
          <w:noProof/>
          <w:lang w:val="ro-RO"/>
        </w:rPr>
        <w:t>ă, bama și nucă-de-cocos</w:t>
      </w:r>
    </w:p>
    <w:p w14:paraId="1A176CAF" w14:textId="77777777" w:rsidR="00EF2CF2" w:rsidRDefault="00EF2CF2" w:rsidP="004A549B">
      <w:pPr>
        <w:rPr>
          <w:noProof/>
          <w:lang w:val="ro-RO"/>
        </w:rPr>
      </w:pPr>
    </w:p>
    <w:p w14:paraId="7F88F04B" w14:textId="4E1731FE" w:rsidR="00073532" w:rsidRDefault="00D926DC" w:rsidP="00073532">
      <w:pPr>
        <w:rPr>
          <w:noProof/>
          <w:lang w:val="ro-RO"/>
        </w:rPr>
      </w:pPr>
      <w:r w:rsidRPr="00073532">
        <w:rPr>
          <w:i/>
          <w:iCs/>
          <w:noProof/>
          <w:u w:val="single"/>
          <w:lang w:val="ro-RO"/>
        </w:rPr>
        <w:t>Ghinda</w:t>
      </w:r>
      <w:r>
        <w:rPr>
          <w:noProof/>
          <w:lang w:val="ro-RO"/>
        </w:rPr>
        <w:t xml:space="preserve"> este fructul stejarului, ce nu face parte</w:t>
      </w:r>
      <w:r w:rsidR="00EF2CF2">
        <w:rPr>
          <w:noProof/>
          <w:lang w:val="ro-RO"/>
        </w:rPr>
        <w:t xml:space="preserve"> </w:t>
      </w:r>
      <w:r>
        <w:rPr>
          <w:noProof/>
          <w:lang w:val="ro-RO"/>
        </w:rPr>
        <w:t xml:space="preserve">din categoria bucatelor alese, dar totuși o alegere </w:t>
      </w:r>
      <w:r w:rsidR="00B2280D">
        <w:rPr>
          <w:noProof/>
          <w:lang w:val="ro-RO"/>
        </w:rPr>
        <w:t>convenabilă pentru cei ce nu îți permiteau sau nu reușeau să gasească surse mai bune de carbohidrați sau poate ca pe o sursă de hrană pentru alte animale din gospodărie, anume porci intitulați ,, copită neagră</w:t>
      </w:r>
      <w:r w:rsidR="00B2280D">
        <w:rPr>
          <w:noProof/>
        </w:rPr>
        <w:t>”</w:t>
      </w:r>
      <w:r w:rsidR="00B2280D">
        <w:rPr>
          <w:noProof/>
          <w:lang w:val="ro-RO"/>
        </w:rPr>
        <w:t xml:space="preserve"> din care se puteau obtine alte prerparate, precum jambonul, popular în Spania. După această scurtă prezentare a alimentelor se trece la o</w:t>
      </w:r>
      <w:r w:rsidR="00EF2CF2">
        <w:rPr>
          <w:noProof/>
          <w:lang w:val="ro-RO"/>
        </w:rPr>
        <w:t xml:space="preserve"> </w:t>
      </w:r>
      <w:r w:rsidR="00B2280D">
        <w:rPr>
          <w:noProof/>
          <w:lang w:val="ro-RO"/>
        </w:rPr>
        <w:t xml:space="preserve">lecție de istori unde aflăm despre anumite concepte întelese gresit </w:t>
      </w:r>
      <w:r w:rsidR="00EF2CF2">
        <w:rPr>
          <w:noProof/>
          <w:lang w:val="ro-RO"/>
        </w:rPr>
        <w:t xml:space="preserve">in lume despre </w:t>
      </w:r>
      <w:r w:rsidR="00B2280D">
        <w:rPr>
          <w:noProof/>
          <w:lang w:val="ro-RO"/>
        </w:rPr>
        <w:t>musulmani și a termenului de ,, jihad</w:t>
      </w:r>
      <w:r w:rsidR="00B2280D">
        <w:rPr>
          <w:noProof/>
        </w:rPr>
        <w:t>”</w:t>
      </w:r>
      <w:r w:rsidR="00073532">
        <w:rPr>
          <w:noProof/>
          <w:lang w:val="ro-RO"/>
        </w:rPr>
        <w:t xml:space="preserve"> (străduință pentru orice scop drept de atins) </w:t>
      </w:r>
      <w:r w:rsidR="00EF2CF2">
        <w:rPr>
          <w:noProof/>
          <w:lang w:val="ro-RO"/>
        </w:rPr>
        <w:t>cât</w:t>
      </w:r>
      <w:r w:rsidR="00073532">
        <w:rPr>
          <w:noProof/>
          <w:lang w:val="ro-RO"/>
        </w:rPr>
        <w:t xml:space="preserve"> conceptul că în </w:t>
      </w:r>
      <w:r w:rsidR="00FB0C21">
        <w:rPr>
          <w:noProof/>
          <w:lang w:val="ro-RO"/>
        </w:rPr>
        <w:t>I</w:t>
      </w:r>
      <w:r w:rsidR="00073532">
        <w:rPr>
          <w:noProof/>
          <w:lang w:val="ro-RO"/>
        </w:rPr>
        <w:t>slam nu se preocupă de progresul ștințific și dezvolatre economică, cu toate că în evul mediu erau mai avanzați decât europenii la matematică, ștință și studii juritice. Cun un comerț dezvoltat, făcând comerț cu Coreea în est si Africa în vest, cât și în lumea mediteraniană</w:t>
      </w:r>
    </w:p>
    <w:p w14:paraId="639909C3" w14:textId="46114F62" w:rsidR="00073532" w:rsidRDefault="00073532" w:rsidP="00073532">
      <w:pPr>
        <w:ind w:firstLine="0"/>
        <w:rPr>
          <w:noProof/>
          <w:lang w:val="ro-RO"/>
        </w:rPr>
      </w:pPr>
      <w:r>
        <w:rPr>
          <w:noProof/>
          <w:lang w:val="ro-RO"/>
        </w:rPr>
        <w:tab/>
        <w:t>O altă calitate posedată de Islam ce are potențialul de a-l face mai adecvat pentru dezvoltarea era sistemul de caste</w:t>
      </w:r>
      <w:r w:rsidR="001A7099">
        <w:rPr>
          <w:rStyle w:val="FootnoteReference"/>
          <w:noProof/>
          <w:lang w:val="ro-RO"/>
        </w:rPr>
        <w:footnoteReference w:id="1"/>
      </w:r>
      <w:r w:rsidR="001A7099">
        <w:rPr>
          <w:noProof/>
          <w:lang w:val="ro-RO"/>
        </w:rPr>
        <w:t xml:space="preserve">  ce restric</w:t>
      </w:r>
      <w:r w:rsidR="00EF2CF2">
        <w:rPr>
          <w:noProof/>
          <w:lang w:val="ro-RO"/>
        </w:rPr>
        <w:t>ț</w:t>
      </w:r>
      <w:r w:rsidR="001A7099">
        <w:rPr>
          <w:noProof/>
          <w:lang w:val="ro-RO"/>
        </w:rPr>
        <w:t>iona posibilitatea de ați alege o ocupație, limitând și accesul la o mobilitate socială. În teorie orcine putea putea de un examen p</w:t>
      </w:r>
      <w:r w:rsidR="00EF2CF2">
        <w:rPr>
          <w:noProof/>
          <w:lang w:val="ro-RO"/>
        </w:rPr>
        <w:t>entr</w:t>
      </w:r>
      <w:r w:rsidR="001A7099">
        <w:rPr>
          <w:noProof/>
          <w:lang w:val="ro-RO"/>
        </w:rPr>
        <w:t>t un post mai înalt, dar in realitate se întâmpla în realitate, cei cu statut scăzut nici nu aveau voie să participe la examen, evenimente ce au determinat o slabă dezvoltare în zilele moderne, tinerii talentați fiind greu de convins să devină ingineri sau oameni de afaceri, echivalentul modern al negustorului și ai meșteșugarilor calificați</w:t>
      </w:r>
      <w:r w:rsidR="00FB0C21">
        <w:rPr>
          <w:noProof/>
          <w:lang w:val="ro-RO"/>
        </w:rPr>
        <w:t xml:space="preserve">. </w:t>
      </w:r>
    </w:p>
    <w:p w14:paraId="145EAC68" w14:textId="69D9F0F5" w:rsidR="00F94E5A" w:rsidRDefault="00FB0C21" w:rsidP="00073532">
      <w:pPr>
        <w:ind w:firstLine="0"/>
        <w:rPr>
          <w:noProof/>
          <w:lang w:val="ro-RO"/>
        </w:rPr>
      </w:pPr>
      <w:r>
        <w:rPr>
          <w:noProof/>
          <w:lang w:val="ro-RO"/>
        </w:rPr>
        <w:tab/>
        <w:t>Deși erau văzuți ca o țară ce nu punea accent pe ștință era dezvoltată pe part</w:t>
      </w:r>
      <w:r w:rsidR="00F94E5A">
        <w:rPr>
          <w:noProof/>
          <w:lang w:val="ro-RO"/>
        </w:rPr>
        <w:t>e</w:t>
      </w:r>
      <w:r>
        <w:rPr>
          <w:noProof/>
          <w:lang w:val="ro-RO"/>
        </w:rPr>
        <w:t>ra de</w:t>
      </w:r>
      <w:r w:rsidR="00F94E5A">
        <w:rPr>
          <w:noProof/>
          <w:lang w:val="ro-RO"/>
        </w:rPr>
        <w:t xml:space="preserve"> comerț și dezvoltare a acestuia, oferiind imaginea a 2 fațade diferite, la fel ca orice altă cultura. Una tolerantă și bazată pe reguli, alta  ineficientă, spirituală ce restric</w:t>
      </w:r>
      <w:r w:rsidR="00EF2CF2">
        <w:rPr>
          <w:noProof/>
          <w:lang w:val="ro-RO"/>
        </w:rPr>
        <w:t>ț</w:t>
      </w:r>
      <w:r w:rsidR="00F94E5A">
        <w:rPr>
          <w:noProof/>
          <w:lang w:val="ro-RO"/>
        </w:rPr>
        <w:t>iona dezvoltarea</w:t>
      </w:r>
      <w:r w:rsidR="00EF2CF2">
        <w:rPr>
          <w:noProof/>
          <w:lang w:val="ro-RO"/>
        </w:rPr>
        <w:t>.</w:t>
      </w:r>
    </w:p>
    <w:p w14:paraId="6064510D" w14:textId="77777777" w:rsidR="00F94E5A" w:rsidRDefault="00F94E5A" w:rsidP="00073532">
      <w:pPr>
        <w:ind w:firstLine="0"/>
        <w:rPr>
          <w:noProof/>
          <w:lang w:val="ro-RO"/>
        </w:rPr>
      </w:pPr>
    </w:p>
    <w:p w14:paraId="1B2ECBEA" w14:textId="190DBFB4" w:rsidR="00EF2CF2" w:rsidRDefault="00F94E5A" w:rsidP="00073532">
      <w:pPr>
        <w:ind w:firstLine="0"/>
        <w:rPr>
          <w:noProof/>
          <w:lang w:val="ro-RO"/>
        </w:rPr>
      </w:pPr>
      <w:r>
        <w:rPr>
          <w:noProof/>
          <w:lang w:val="ro-RO"/>
        </w:rPr>
        <w:tab/>
      </w:r>
      <w:r w:rsidRPr="005101B5">
        <w:rPr>
          <w:i/>
          <w:iCs/>
          <w:noProof/>
          <w:u w:val="single"/>
          <w:lang w:val="ro-RO"/>
        </w:rPr>
        <w:t>Bama</w:t>
      </w:r>
      <w:r>
        <w:rPr>
          <w:noProof/>
          <w:lang w:val="ro-RO"/>
        </w:rPr>
        <w:t xml:space="preserve"> cu care se produce tocan</w:t>
      </w:r>
      <w:r w:rsidR="008A5CFB">
        <w:rPr>
          <w:noProof/>
          <w:lang w:val="ro-RO"/>
        </w:rPr>
        <w:t>ă</w:t>
      </w:r>
      <w:r>
        <w:rPr>
          <w:noProof/>
          <w:lang w:val="ro-RO"/>
        </w:rPr>
        <w:t xml:space="preserve"> </w:t>
      </w:r>
      <w:r w:rsidR="008A5CFB">
        <w:rPr>
          <w:noProof/>
          <w:lang w:val="ro-RO"/>
        </w:rPr>
        <w:t>î</w:t>
      </w:r>
      <w:r>
        <w:rPr>
          <w:noProof/>
          <w:lang w:val="ro-RO"/>
        </w:rPr>
        <w:t xml:space="preserve">n stil creol la care se adaugă porumb dulce, fasole, roșii, cârnați picanți și creveți/ raci, preparat ce nu era </w:t>
      </w:r>
      <w:r w:rsidR="00EF2CF2">
        <w:rPr>
          <w:noProof/>
          <w:lang w:val="ro-RO"/>
        </w:rPr>
        <w:t>î</w:t>
      </w:r>
      <w:r>
        <w:rPr>
          <w:noProof/>
          <w:lang w:val="ro-RO"/>
        </w:rPr>
        <w:t>ntocmai apreciat de autor, dar care i-a produs interes o dată preparat ca atare</w:t>
      </w:r>
      <w:r w:rsidR="00EF2CF2">
        <w:rPr>
          <w:noProof/>
          <w:lang w:val="ro-RO"/>
        </w:rPr>
        <w:t>,</w:t>
      </w:r>
      <w:r>
        <w:rPr>
          <w:noProof/>
          <w:lang w:val="ro-RO"/>
        </w:rPr>
        <w:t xml:space="preserve"> datorită texturi, aspectului</w:t>
      </w:r>
      <w:r w:rsidR="00FB0C21">
        <w:rPr>
          <w:noProof/>
          <w:lang w:val="ro-RO"/>
        </w:rPr>
        <w:t xml:space="preserve"> </w:t>
      </w:r>
      <w:r>
        <w:rPr>
          <w:noProof/>
          <w:lang w:val="ro-RO"/>
        </w:rPr>
        <w:t xml:space="preserve"> și al gustului</w:t>
      </w:r>
      <w:r w:rsidR="005101B5">
        <w:rPr>
          <w:noProof/>
          <w:lang w:val="ro-RO"/>
        </w:rPr>
        <w:t>. O dată cu descoperirea</w:t>
      </w:r>
      <w:r w:rsidR="00EF2CF2">
        <w:rPr>
          <w:noProof/>
          <w:lang w:val="ro-RO"/>
        </w:rPr>
        <w:t>,</w:t>
      </w:r>
      <w:r w:rsidR="005101B5">
        <w:rPr>
          <w:noProof/>
          <w:lang w:val="ro-RO"/>
        </w:rPr>
        <w:t xml:space="preserve"> afla</w:t>
      </w:r>
      <w:r w:rsidR="00EF2CF2">
        <w:rPr>
          <w:noProof/>
          <w:lang w:val="ro-RO"/>
        </w:rPr>
        <w:t>m și</w:t>
      </w:r>
      <w:r w:rsidR="005101B5">
        <w:rPr>
          <w:noProof/>
          <w:lang w:val="ro-RO"/>
        </w:rPr>
        <w:t xml:space="preserve"> detalii referitoare la această plantă</w:t>
      </w:r>
      <w:r w:rsidR="00EF2CF2">
        <w:rPr>
          <w:noProof/>
          <w:lang w:val="ro-RO"/>
        </w:rPr>
        <w:t>. D</w:t>
      </w:r>
      <w:r w:rsidR="005101B5">
        <w:rPr>
          <w:noProof/>
          <w:lang w:val="ro-RO"/>
        </w:rPr>
        <w:t>escoprim și dezvoltarea în lumea nouă, și condițiile de lucru ai s</w:t>
      </w:r>
      <w:r w:rsidR="00EF2CF2">
        <w:rPr>
          <w:noProof/>
          <w:lang w:val="ro-RO"/>
        </w:rPr>
        <w:t>c</w:t>
      </w:r>
      <w:r w:rsidR="005101B5">
        <w:rPr>
          <w:noProof/>
          <w:lang w:val="ro-RO"/>
        </w:rPr>
        <w:t>laviilor africani din plantați, folosiți ca mână de lucru nepl</w:t>
      </w:r>
      <w:r w:rsidR="00EF2CF2">
        <w:rPr>
          <w:noProof/>
          <w:lang w:val="ro-RO"/>
        </w:rPr>
        <w:t>ă</w:t>
      </w:r>
      <w:r w:rsidR="005101B5">
        <w:rPr>
          <w:noProof/>
          <w:lang w:val="ro-RO"/>
        </w:rPr>
        <w:t>tită ce determina cantități mari de bumbac ieft</w:t>
      </w:r>
      <w:r w:rsidR="00EF2CF2">
        <w:rPr>
          <w:noProof/>
          <w:lang w:val="ro-RO"/>
        </w:rPr>
        <w:t>in</w:t>
      </w:r>
      <w:r w:rsidR="005101B5">
        <w:rPr>
          <w:noProof/>
          <w:lang w:val="ro-RO"/>
        </w:rPr>
        <w:t xml:space="preserve"> ce ajutau la alimentare fabricilor textile în timpul revoluției industriale. </w:t>
      </w:r>
    </w:p>
    <w:p w14:paraId="13635285" w14:textId="77777777" w:rsidR="00FB2988" w:rsidRDefault="005101B5" w:rsidP="00EF2CF2">
      <w:pPr>
        <w:rPr>
          <w:noProof/>
          <w:lang w:val="ro-RO"/>
        </w:rPr>
      </w:pPr>
      <w:r>
        <w:rPr>
          <w:noProof/>
          <w:lang w:val="ro-RO"/>
        </w:rPr>
        <w:t>Slavii au determinat nu doar construirea economiei Statelor unite cât și realini</w:t>
      </w:r>
      <w:r w:rsidR="008A5CFB">
        <w:rPr>
          <w:noProof/>
          <w:lang w:val="ro-RO"/>
        </w:rPr>
        <w:t>e</w:t>
      </w:r>
      <w:r>
        <w:rPr>
          <w:noProof/>
          <w:lang w:val="ro-RO"/>
        </w:rPr>
        <w:t xml:space="preserve">rea geopolitică ce a trasnformat-o într-o </w:t>
      </w:r>
      <w:r w:rsidR="00EF2CF2">
        <w:rPr>
          <w:noProof/>
          <w:lang w:val="ro-RO"/>
        </w:rPr>
        <w:t>ț</w:t>
      </w:r>
      <w:r>
        <w:rPr>
          <w:noProof/>
          <w:lang w:val="ro-RO"/>
        </w:rPr>
        <w:t>ară cât un continent</w:t>
      </w:r>
      <w:r w:rsidR="008A5CFB">
        <w:rPr>
          <w:noProof/>
          <w:lang w:val="ro-RO"/>
        </w:rPr>
        <w:t>. Chiar și după sfârșitul s</w:t>
      </w:r>
      <w:r w:rsidR="00EF2CF2">
        <w:rPr>
          <w:noProof/>
          <w:lang w:val="ro-RO"/>
        </w:rPr>
        <w:t>c</w:t>
      </w:r>
      <w:r w:rsidR="008A5CFB">
        <w:rPr>
          <w:noProof/>
          <w:lang w:val="ro-RO"/>
        </w:rPr>
        <w:t xml:space="preserve">laviei, munca forțată a continuat, </w:t>
      </w:r>
      <w:r w:rsidR="00EF2CF2">
        <w:rPr>
          <w:noProof/>
          <w:lang w:val="ro-RO"/>
        </w:rPr>
        <w:t>în jur de</w:t>
      </w:r>
      <w:r w:rsidR="008A5CFB">
        <w:rPr>
          <w:noProof/>
          <w:lang w:val="ro-RO"/>
        </w:rPr>
        <w:t xml:space="preserve"> 1.500.000 indieni, chinezi și japonezi au migrat peste hotare ca muncitori pe termen lung p</w:t>
      </w:r>
      <w:r w:rsidR="00EF2CF2">
        <w:rPr>
          <w:noProof/>
          <w:lang w:val="ro-RO"/>
        </w:rPr>
        <w:t>en</w:t>
      </w:r>
      <w:r w:rsidR="008A5CFB">
        <w:rPr>
          <w:noProof/>
          <w:lang w:val="ro-RO"/>
        </w:rPr>
        <w:t>t</w:t>
      </w:r>
      <w:r w:rsidR="00EF2CF2">
        <w:rPr>
          <w:noProof/>
          <w:lang w:val="ro-RO"/>
        </w:rPr>
        <w:t>ru</w:t>
      </w:r>
      <w:r w:rsidR="008A5CFB">
        <w:rPr>
          <w:noProof/>
          <w:lang w:val="ro-RO"/>
        </w:rPr>
        <w:t xml:space="preserve"> a </w:t>
      </w:r>
      <w:r w:rsidR="00EF2CF2">
        <w:rPr>
          <w:noProof/>
          <w:lang w:val="ro-RO"/>
        </w:rPr>
        <w:t>muncii</w:t>
      </w:r>
      <w:r w:rsidR="008A5CFB">
        <w:rPr>
          <w:noProof/>
          <w:lang w:val="ro-RO"/>
        </w:rPr>
        <w:t xml:space="preserve"> în locul s</w:t>
      </w:r>
      <w:r w:rsidR="00EF2CF2">
        <w:rPr>
          <w:noProof/>
          <w:lang w:val="ro-RO"/>
        </w:rPr>
        <w:t>c</w:t>
      </w:r>
      <w:r w:rsidR="008A5CFB">
        <w:rPr>
          <w:noProof/>
          <w:lang w:val="ro-RO"/>
        </w:rPr>
        <w:t>laviilor</w:t>
      </w:r>
      <w:r w:rsidR="00010D0D">
        <w:rPr>
          <w:noProof/>
          <w:lang w:val="ro-RO"/>
        </w:rPr>
        <w:t>. Muncitorii erau angajați cu contract, nu erau s</w:t>
      </w:r>
      <w:r w:rsidR="00EF2CF2">
        <w:rPr>
          <w:noProof/>
          <w:lang w:val="ro-RO"/>
        </w:rPr>
        <w:t>c</w:t>
      </w:r>
      <w:r w:rsidR="00010D0D">
        <w:rPr>
          <w:noProof/>
          <w:lang w:val="ro-RO"/>
        </w:rPr>
        <w:t>lavi dar nu avea</w:t>
      </w:r>
      <w:r w:rsidR="00EF2CF2">
        <w:rPr>
          <w:noProof/>
          <w:lang w:val="ro-RO"/>
        </w:rPr>
        <w:t>u</w:t>
      </w:r>
      <w:r w:rsidR="00010D0D">
        <w:rPr>
          <w:noProof/>
          <w:lang w:val="ro-RO"/>
        </w:rPr>
        <w:t xml:space="preserve"> dreptul la libertate. Astăzi americanii se mândresc cu faptul ca au un sistem al ,,liberei </w:t>
      </w:r>
      <w:r w:rsidR="00010D0D">
        <w:rPr>
          <w:noProof/>
          <w:lang w:val="ro-RO"/>
        </w:rPr>
        <w:lastRenderedPageBreak/>
        <w:t>inițiative</w:t>
      </w:r>
      <w:r w:rsidR="00010D0D">
        <w:rPr>
          <w:noProof/>
        </w:rPr>
        <w:t>”</w:t>
      </w:r>
      <w:r w:rsidR="00010D0D">
        <w:rPr>
          <w:noProof/>
          <w:lang w:val="en-GB"/>
        </w:rPr>
        <w:t xml:space="preserve">, deși libertatea </w:t>
      </w:r>
      <w:r w:rsidR="00EF2CF2">
        <w:rPr>
          <w:noProof/>
          <w:lang w:val="en-GB"/>
        </w:rPr>
        <w:t>,,</w:t>
      </w:r>
      <w:r w:rsidR="00010D0D">
        <w:rPr>
          <w:noProof/>
          <w:lang w:val="en-GB"/>
        </w:rPr>
        <w:t>pieței libere</w:t>
      </w:r>
      <w:r w:rsidR="00FB2988">
        <w:rPr>
          <w:noProof/>
        </w:rPr>
        <w:t>”</w:t>
      </w:r>
      <w:r w:rsidR="00010D0D">
        <w:rPr>
          <w:noProof/>
          <w:lang w:val="en-GB"/>
        </w:rPr>
        <w:t xml:space="preserve"> este limitat</w:t>
      </w:r>
      <w:r w:rsidR="00010D0D">
        <w:rPr>
          <w:noProof/>
          <w:lang w:val="ro-RO"/>
        </w:rPr>
        <w:t xml:space="preserve">ă </w:t>
      </w:r>
      <w:r w:rsidR="00531D3E">
        <w:rPr>
          <w:noProof/>
          <w:lang w:val="ro-RO"/>
        </w:rPr>
        <w:t xml:space="preserve"> deoarece </w:t>
      </w:r>
      <w:r w:rsidR="007B62A2">
        <w:rPr>
          <w:noProof/>
          <w:lang w:val="ro-RO"/>
        </w:rPr>
        <w:t xml:space="preserve">anumite părți apreciau anumite concepte ale libertății, cel mai bun pentru propria persoană. </w:t>
      </w:r>
    </w:p>
    <w:p w14:paraId="45B1BF94" w14:textId="65734D24" w:rsidR="00FB0C21" w:rsidRDefault="007B62A2" w:rsidP="00EF2CF2">
      <w:pPr>
        <w:rPr>
          <w:noProof/>
          <w:lang w:val="ro-RO"/>
        </w:rPr>
      </w:pPr>
      <w:r>
        <w:rPr>
          <w:noProof/>
          <w:lang w:val="ro-RO"/>
        </w:rPr>
        <w:t>Folosind bama explică cum povestea bamei leagă povestile libertății așa cum leagă și ingredientele dintr-o mâncare. Ne arată cum povestea dintre capitalism și libertate a fost complicată spre deosebire de povestea libertăți desăvârțite supusă de susținători pieței libere</w:t>
      </w:r>
    </w:p>
    <w:p w14:paraId="558D5105" w14:textId="77777777" w:rsidR="007B62A2" w:rsidRDefault="007B62A2" w:rsidP="00073532">
      <w:pPr>
        <w:ind w:firstLine="0"/>
        <w:rPr>
          <w:noProof/>
          <w:lang w:val="ro-RO"/>
        </w:rPr>
      </w:pPr>
    </w:p>
    <w:p w14:paraId="3ED34104" w14:textId="7D1310A0" w:rsidR="008D7E41" w:rsidRDefault="007B62A2" w:rsidP="00073532">
      <w:pPr>
        <w:ind w:firstLine="0"/>
        <w:rPr>
          <w:noProof/>
          <w:lang w:val="ro-RO"/>
        </w:rPr>
      </w:pPr>
      <w:r>
        <w:rPr>
          <w:noProof/>
          <w:lang w:val="ro-RO"/>
        </w:rPr>
        <w:tab/>
      </w:r>
      <w:r>
        <w:rPr>
          <w:i/>
          <w:iCs/>
          <w:noProof/>
          <w:u w:val="single"/>
          <w:lang w:val="ro-RO"/>
        </w:rPr>
        <w:t xml:space="preserve">Nuca- de-cocos </w:t>
      </w:r>
      <w:r w:rsidR="00FA4769">
        <w:rPr>
          <w:noProof/>
          <w:lang w:val="ro-RO"/>
        </w:rPr>
        <w:t xml:space="preserve"> e văzut ca un aliment de lux, ce l-a fermecat la autor la prima </w:t>
      </w:r>
      <w:r w:rsidR="005626A5">
        <w:rPr>
          <w:noProof/>
          <w:lang w:val="ro-RO"/>
        </w:rPr>
        <w:t>î</w:t>
      </w:r>
      <w:r w:rsidR="00FA4769">
        <w:rPr>
          <w:noProof/>
          <w:lang w:val="ro-RO"/>
        </w:rPr>
        <w:t xml:space="preserve">ncercare. </w:t>
      </w:r>
      <w:r w:rsidR="005626A5">
        <w:rPr>
          <w:noProof/>
          <w:lang w:val="ro-RO"/>
        </w:rPr>
        <w:t>Aliment ce ppoate fi folosit și drept combustibil</w:t>
      </w:r>
      <w:r w:rsidR="008D7E41">
        <w:rPr>
          <w:noProof/>
          <w:lang w:val="ro-RO"/>
        </w:rPr>
        <w:t xml:space="preserve">, caja să fie transformată în cărbune, uleiul în biodize. Nuca de cocos reprezintă belșugul și bogăția naturală, fiind folosită </w:t>
      </w:r>
      <w:r w:rsidR="00FB2988">
        <w:rPr>
          <w:noProof/>
          <w:lang w:val="ro-RO"/>
        </w:rPr>
        <w:t>ș</w:t>
      </w:r>
      <w:r w:rsidR="008D7E41">
        <w:rPr>
          <w:noProof/>
          <w:lang w:val="ro-RO"/>
        </w:rPr>
        <w:t>i p</w:t>
      </w:r>
      <w:r w:rsidR="00FB2988">
        <w:rPr>
          <w:noProof/>
          <w:lang w:val="ro-RO"/>
        </w:rPr>
        <w:t>en</w:t>
      </w:r>
      <w:r w:rsidR="008D7E41">
        <w:rPr>
          <w:noProof/>
          <w:lang w:val="ro-RO"/>
        </w:rPr>
        <w:t>t</w:t>
      </w:r>
      <w:r w:rsidR="00FB2988">
        <w:rPr>
          <w:noProof/>
          <w:lang w:val="ro-RO"/>
        </w:rPr>
        <w:t>ru</w:t>
      </w:r>
      <w:r w:rsidR="008D7E41">
        <w:rPr>
          <w:noProof/>
          <w:lang w:val="ro-RO"/>
        </w:rPr>
        <w:t xml:space="preserve"> explicare</w:t>
      </w:r>
      <w:r w:rsidR="00FB2988">
        <w:rPr>
          <w:noProof/>
          <w:lang w:val="ro-RO"/>
        </w:rPr>
        <w:t>a</w:t>
      </w:r>
      <w:r w:rsidR="008D7E41">
        <w:rPr>
          <w:noProof/>
          <w:lang w:val="ro-RO"/>
        </w:rPr>
        <w:t xml:space="preserve"> sărăciei din zone tropicale. Se consideră că în loc să se mobilizeze și să facă ceva pentru a crește și a produce lucruri preferă să aștepte să cadă nuca, dar în realitate locuitori </w:t>
      </w:r>
      <w:r w:rsidR="00FB2988">
        <w:rPr>
          <w:noProof/>
          <w:lang w:val="ro-RO"/>
        </w:rPr>
        <w:t>ț</w:t>
      </w:r>
      <w:r w:rsidR="008D7E41">
        <w:rPr>
          <w:noProof/>
          <w:lang w:val="ro-RO"/>
        </w:rPr>
        <w:t xml:space="preserve">ărilor sărace lucrează mai mult decât cei din </w:t>
      </w:r>
      <w:r w:rsidR="00FB2988">
        <w:rPr>
          <w:noProof/>
          <w:lang w:val="ro-RO"/>
        </w:rPr>
        <w:t>ț</w:t>
      </w:r>
      <w:r w:rsidR="008D7E41">
        <w:rPr>
          <w:noProof/>
          <w:lang w:val="ro-RO"/>
        </w:rPr>
        <w:t>ările bogate, la muncă fiind expuși și copii</w:t>
      </w:r>
      <w:r w:rsidR="00FB2988">
        <w:rPr>
          <w:noProof/>
          <w:lang w:val="ro-RO"/>
        </w:rPr>
        <w:t xml:space="preserve">, care </w:t>
      </w:r>
      <w:r w:rsidR="008D7E41">
        <w:rPr>
          <w:noProof/>
          <w:lang w:val="ro-RO"/>
        </w:rPr>
        <w:t>nu primesc o educatie adecvată lucru ce duce la o dezvoltare economică doar la nivel primar, fenomen ce explică sărăcia.</w:t>
      </w:r>
    </w:p>
    <w:p w14:paraId="2C1562B5" w14:textId="77777777" w:rsidR="00FB2988" w:rsidRDefault="00FB2988" w:rsidP="00073532">
      <w:pPr>
        <w:ind w:firstLine="0"/>
        <w:rPr>
          <w:noProof/>
          <w:lang w:val="ro-RO"/>
        </w:rPr>
      </w:pPr>
    </w:p>
    <w:p w14:paraId="6BD71EFC" w14:textId="77777777" w:rsidR="00FB2988" w:rsidRDefault="00FB2988" w:rsidP="00073532">
      <w:pPr>
        <w:ind w:firstLine="0"/>
        <w:rPr>
          <w:noProof/>
          <w:lang w:val="ro-RO"/>
        </w:rPr>
      </w:pPr>
    </w:p>
    <w:p w14:paraId="3818BCB8" w14:textId="492D2E3F" w:rsidR="008D7E41" w:rsidRDefault="008D7E41" w:rsidP="00073532">
      <w:pPr>
        <w:ind w:firstLine="0"/>
        <w:rPr>
          <w:noProof/>
          <w:lang w:val="ro-RO"/>
        </w:rPr>
      </w:pPr>
      <w:r>
        <w:rPr>
          <w:b/>
          <w:bCs/>
          <w:noProof/>
          <w:lang w:val="ro-RO"/>
        </w:rPr>
        <w:t>În partea a doua</w:t>
      </w:r>
      <w:r w:rsidR="008C6C18">
        <w:rPr>
          <w:b/>
          <w:bCs/>
          <w:noProof/>
          <w:lang w:val="ro-RO"/>
        </w:rPr>
        <w:t xml:space="preserve"> </w:t>
      </w:r>
      <w:r w:rsidR="008C6C18">
        <w:rPr>
          <w:noProof/>
          <w:lang w:val="ro-RO"/>
        </w:rPr>
        <w:t>se folosește de anșua,crevți și prawns (specii diferite) tăiței și morcovi</w:t>
      </w:r>
    </w:p>
    <w:p w14:paraId="6C5CEE12" w14:textId="77777777" w:rsidR="00360057" w:rsidRDefault="00360057" w:rsidP="00EF2CF2">
      <w:pPr>
        <w:ind w:firstLine="0"/>
        <w:rPr>
          <w:i/>
          <w:iCs/>
          <w:noProof/>
          <w:u w:val="single"/>
          <w:lang w:val="ro-RO"/>
        </w:rPr>
      </w:pPr>
    </w:p>
    <w:p w14:paraId="19FDA9B0" w14:textId="5825ABBA" w:rsidR="00360057" w:rsidRPr="00360057" w:rsidRDefault="00360057" w:rsidP="00360057">
      <w:pPr>
        <w:rPr>
          <w:noProof/>
          <w:lang w:val="ro-RO"/>
        </w:rPr>
      </w:pPr>
      <w:r w:rsidRPr="00360057">
        <w:rPr>
          <w:i/>
          <w:iCs/>
          <w:noProof/>
          <w:u w:val="single"/>
          <w:lang w:val="ro-RO"/>
        </w:rPr>
        <w:t>Anșoa și creveți</w:t>
      </w:r>
      <w:r w:rsidRPr="00360057">
        <w:rPr>
          <w:noProof/>
          <w:lang w:val="ro-RO"/>
        </w:rPr>
        <w:t>: sunt specii marine valoroase, care pot fi pescuite sau crescu</w:t>
      </w:r>
      <w:r w:rsidR="00AB0C34">
        <w:rPr>
          <w:noProof/>
          <w:lang w:val="ro-RO"/>
        </w:rPr>
        <w:t>te</w:t>
      </w:r>
      <w:r w:rsidRPr="00360057">
        <w:rPr>
          <w:noProof/>
          <w:lang w:val="ro-RO"/>
        </w:rPr>
        <w:t xml:space="preserve"> în ferme acvatice. Industria pescuitului și a acvaculturii poate contribui semnificativ la economia locală și la veniturile naționale în țările în care aceste activități sunt desfășurate. Exportul de anșoa și creveți poate aduce venituri importante din comerțul internațional, influențând balanța comercială și creând locuri de muncă în industria alimentară și de procesare a peștelui.</w:t>
      </w:r>
      <w:r w:rsidR="00AB0C34">
        <w:rPr>
          <w:noProof/>
          <w:lang w:val="ro-RO"/>
        </w:rPr>
        <w:t xml:space="preserve"> Prin acest capitol ni se explică cum un nivel înalt de trai poate fi atins daor prin industrializare, dezvoltarea sectorului de productie, tot o dată principala sursă de inovație și capabilitatății tehnologice</w:t>
      </w:r>
      <w:r w:rsidR="00693D8A">
        <w:rPr>
          <w:noProof/>
          <w:lang w:val="ro-RO"/>
        </w:rPr>
        <w:t>. În momentul în care atingi capabilități sporite de producție prin industrializare, poți invinge natura și constrângerile sale, fiind capabil să-ți menții nivelul ridicat pe o perioadă mai îndelungată deoarece posibilitățiile nu se pot epuiza în același mod ca și resursele naturale.</w:t>
      </w:r>
    </w:p>
    <w:p w14:paraId="33638D18" w14:textId="77777777" w:rsidR="00360057" w:rsidRPr="00360057" w:rsidRDefault="00360057" w:rsidP="00360057">
      <w:pPr>
        <w:ind w:firstLine="0"/>
        <w:rPr>
          <w:noProof/>
          <w:lang w:val="ro-RO"/>
        </w:rPr>
      </w:pPr>
    </w:p>
    <w:p w14:paraId="0D28A87D" w14:textId="3839D736" w:rsidR="00360057" w:rsidRPr="00360057" w:rsidRDefault="00360057" w:rsidP="00360057">
      <w:pPr>
        <w:rPr>
          <w:noProof/>
          <w:lang w:val="ro-RO"/>
        </w:rPr>
      </w:pPr>
      <w:r w:rsidRPr="00360057">
        <w:rPr>
          <w:i/>
          <w:iCs/>
          <w:noProof/>
          <w:u w:val="single"/>
          <w:lang w:val="ro-RO"/>
        </w:rPr>
        <w:t>Tăiței și morcovi</w:t>
      </w:r>
      <w:r w:rsidRPr="00360057">
        <w:rPr>
          <w:noProof/>
          <w:lang w:val="ro-RO"/>
        </w:rPr>
        <w:t>: sunt produse alimentare de bază, consumate în întreaga lume. Producția și comercializarea acestor alimente pot influența industria agricolă și prelucrarea alimentelor, având un impact direct asupra economiei locale și a lanțurilor de aprovizionare. De exemplu, în anumite regiuni, agricultura morcovilor poate fi o sursă importantă de venituri pentru fermieri, în timp ce producția de tăiței poate fi legată de industriile alimentare și de catering.</w:t>
      </w:r>
    </w:p>
    <w:p w14:paraId="6BD483EC" w14:textId="77777777" w:rsidR="00360057" w:rsidRPr="00360057" w:rsidRDefault="00360057" w:rsidP="00360057">
      <w:pPr>
        <w:ind w:firstLine="0"/>
        <w:rPr>
          <w:noProof/>
          <w:lang w:val="ro-RO"/>
        </w:rPr>
      </w:pPr>
    </w:p>
    <w:p w14:paraId="6F3CF58C" w14:textId="5A84C6FF" w:rsidR="001A7099" w:rsidRDefault="00360057" w:rsidP="00360057">
      <w:pPr>
        <w:rPr>
          <w:noProof/>
          <w:lang w:val="ro-RO"/>
        </w:rPr>
      </w:pPr>
      <w:r w:rsidRPr="00360057">
        <w:rPr>
          <w:noProof/>
          <w:lang w:val="ro-RO"/>
        </w:rPr>
        <w:t>Prin urmare, toate aceste resurse alimentare - anșoa, creveți, tăiței și morcovi - sunt conectate la economia prin intermediul industriei alimentare, a comerțului internațional și a agriculturii, influențând veniturile naționale, ocuparea forței de muncă și comerțul global</w:t>
      </w:r>
      <w:r w:rsidR="00693D8A">
        <w:rPr>
          <w:noProof/>
          <w:lang w:val="ro-RO"/>
        </w:rPr>
        <w:t xml:space="preserve"> prin viziunea antreprenorului</w:t>
      </w:r>
      <w:r w:rsidR="001A7099">
        <w:rPr>
          <w:noProof/>
          <w:lang w:val="ro-RO"/>
        </w:rPr>
        <w:tab/>
      </w:r>
    </w:p>
    <w:p w14:paraId="68394949" w14:textId="77777777" w:rsidR="00693D8A" w:rsidRDefault="00693D8A" w:rsidP="00360057">
      <w:pPr>
        <w:ind w:firstLine="0"/>
        <w:rPr>
          <w:noProof/>
          <w:lang w:val="ro-RO"/>
        </w:rPr>
      </w:pPr>
    </w:p>
    <w:p w14:paraId="14C209C2" w14:textId="77777777" w:rsidR="00693D8A" w:rsidRDefault="00693D8A" w:rsidP="00360057">
      <w:pPr>
        <w:ind w:firstLine="0"/>
        <w:rPr>
          <w:noProof/>
          <w:lang w:val="ro-RO"/>
        </w:rPr>
      </w:pPr>
    </w:p>
    <w:p w14:paraId="09F7EB5B" w14:textId="3DEE5FDC" w:rsidR="00360057" w:rsidRPr="00360057" w:rsidRDefault="00360057" w:rsidP="00360057">
      <w:pPr>
        <w:ind w:firstLine="0"/>
        <w:rPr>
          <w:b/>
          <w:bCs/>
          <w:noProof/>
          <w:lang w:val="ro-RO"/>
        </w:rPr>
      </w:pPr>
      <w:r w:rsidRPr="00360057">
        <w:rPr>
          <w:b/>
          <w:bCs/>
          <w:noProof/>
          <w:lang w:val="ro-RO"/>
        </w:rPr>
        <w:t>În a treia parte</w:t>
      </w:r>
      <w:r>
        <w:rPr>
          <w:b/>
          <w:bCs/>
          <w:noProof/>
          <w:lang w:val="ro-RO"/>
        </w:rPr>
        <w:t xml:space="preserve"> </w:t>
      </w:r>
    </w:p>
    <w:p w14:paraId="7A7A60A4" w14:textId="72FD0375" w:rsidR="00360057" w:rsidRDefault="00360057" w:rsidP="00360057">
      <w:pPr>
        <w:ind w:firstLine="0"/>
        <w:rPr>
          <w:noProof/>
          <w:lang w:val="ro-RO"/>
        </w:rPr>
      </w:pPr>
      <w:r>
        <w:rPr>
          <w:noProof/>
          <w:lang w:val="ro-RO"/>
        </w:rPr>
        <w:t xml:space="preserve"> </w:t>
      </w:r>
      <w:r>
        <w:rPr>
          <w:noProof/>
          <w:lang w:val="ro-RO"/>
        </w:rPr>
        <w:tab/>
      </w:r>
    </w:p>
    <w:p w14:paraId="2CEFF51E" w14:textId="77B1C909" w:rsidR="00360057" w:rsidRPr="00360057" w:rsidRDefault="00360057" w:rsidP="00360057">
      <w:pPr>
        <w:rPr>
          <w:noProof/>
          <w:lang w:val="ro-RO"/>
        </w:rPr>
      </w:pPr>
      <w:r w:rsidRPr="00360057">
        <w:rPr>
          <w:i/>
          <w:iCs/>
          <w:noProof/>
          <w:u w:val="single"/>
          <w:lang w:val="ro-RO"/>
        </w:rPr>
        <w:t>Carnea de vită</w:t>
      </w:r>
      <w:r w:rsidRPr="00360057">
        <w:rPr>
          <w:noProof/>
          <w:lang w:val="ro-RO"/>
        </w:rPr>
        <w:t>: Carnea de vită este un aliment consumat în întreaga lume și are un impact semnificativ asupra economiei globale. Industria creșterii bovinelor poate genera venituri semnificative pentru fermieri și poate contribui la ocuparea forței de muncă în sectorul agricol. Comerțul internațional cu carne de vită poate influența balanța comercială și poate avea efecte asupra prețurilor la nivel mondial. Totodată, există și preocupări legate de impactul industriei cărnii de vită asupra mediului înconjurător și asupra sănătății publice, care trebuie luate în considerare în dezvoltarea economică durabilă.</w:t>
      </w:r>
    </w:p>
    <w:p w14:paraId="3BB8E299" w14:textId="77777777" w:rsidR="00360057" w:rsidRDefault="00360057" w:rsidP="00360057">
      <w:pPr>
        <w:rPr>
          <w:i/>
          <w:iCs/>
          <w:noProof/>
          <w:u w:val="single"/>
          <w:lang w:val="ro-RO"/>
        </w:rPr>
      </w:pPr>
    </w:p>
    <w:p w14:paraId="3BFCF9CB" w14:textId="1E1E4FA3" w:rsidR="00360057" w:rsidRPr="00360057" w:rsidRDefault="00360057" w:rsidP="00360057">
      <w:pPr>
        <w:rPr>
          <w:noProof/>
          <w:lang w:val="ro-RO"/>
        </w:rPr>
      </w:pPr>
      <w:r w:rsidRPr="00360057">
        <w:rPr>
          <w:i/>
          <w:iCs/>
          <w:noProof/>
          <w:u w:val="single"/>
          <w:lang w:val="ro-RO"/>
        </w:rPr>
        <w:t>Bananele</w:t>
      </w:r>
      <w:r w:rsidRPr="00360057">
        <w:rPr>
          <w:noProof/>
          <w:lang w:val="ro-RO"/>
        </w:rPr>
        <w:t xml:space="preserve">: Bananele sunt unul dintre cele mai consumate fructe din lume și au un impact major asupra economiei globale. Cultivarea bananelor este o sursă importantă de venituri pentru </w:t>
      </w:r>
      <w:r w:rsidRPr="00360057">
        <w:rPr>
          <w:noProof/>
          <w:lang w:val="ro-RO"/>
        </w:rPr>
        <w:lastRenderedPageBreak/>
        <w:t xml:space="preserve">fermieri din țările producătoare, iar exportul de banane poate contribui la veniturile naționale și la stabilitatea economică a acestor țări. Industria bananelor este strâns legată de comerțul internațional și de politica comercială, iar </w:t>
      </w:r>
      <w:r w:rsidR="0028079B">
        <w:rPr>
          <w:noProof/>
          <w:lang w:val="ro-RO"/>
        </w:rPr>
        <w:t>schimbăriile</w:t>
      </w:r>
      <w:r w:rsidRPr="00360057">
        <w:rPr>
          <w:noProof/>
          <w:lang w:val="ro-RO"/>
        </w:rPr>
        <w:t xml:space="preserve"> în prețurile bananelor pot avea efecte semnificative asupra piețelor globale.</w:t>
      </w:r>
    </w:p>
    <w:p w14:paraId="7307B8B6" w14:textId="77777777" w:rsidR="00360057" w:rsidRPr="00360057" w:rsidRDefault="00360057" w:rsidP="00360057">
      <w:pPr>
        <w:ind w:firstLine="0"/>
        <w:rPr>
          <w:noProof/>
          <w:lang w:val="ro-RO"/>
        </w:rPr>
      </w:pPr>
    </w:p>
    <w:p w14:paraId="3AB07375" w14:textId="4B1F865E" w:rsidR="00360057" w:rsidRDefault="00360057" w:rsidP="00360057">
      <w:pPr>
        <w:rPr>
          <w:noProof/>
          <w:lang w:val="ro-RO"/>
        </w:rPr>
      </w:pPr>
      <w:r w:rsidRPr="00360057">
        <w:rPr>
          <w:i/>
          <w:iCs/>
          <w:noProof/>
          <w:u w:val="single"/>
          <w:lang w:val="ro-RO"/>
        </w:rPr>
        <w:t>Coca-Cola</w:t>
      </w:r>
      <w:r w:rsidRPr="00360057">
        <w:rPr>
          <w:noProof/>
          <w:lang w:val="ro-RO"/>
        </w:rPr>
        <w:t>: Coca-Cola este una dintre cele mai cunoscute mărci de băuturi răcoritoare din lume și are un impact semnificativ asupra economiei globale.</w:t>
      </w:r>
      <w:r w:rsidR="0028079B">
        <w:rPr>
          <w:noProof/>
          <w:lang w:val="ro-RO"/>
        </w:rPr>
        <w:t xml:space="preserve"> </w:t>
      </w:r>
      <w:r w:rsidRPr="00360057">
        <w:rPr>
          <w:noProof/>
          <w:lang w:val="ro-RO"/>
        </w:rPr>
        <w:t xml:space="preserve"> Compania Coca-Cola este una dintre cele mai mari și mai profitabile companii din lume și are o prezență puternică în industria alimentară și de băuturi</w:t>
      </w:r>
      <w:r w:rsidR="0028079B">
        <w:rPr>
          <w:noProof/>
          <w:lang w:val="ro-RO"/>
        </w:rPr>
        <w:t>, reușind să mulțumească un numar mare de consumatori, cu un nr mic de cumparători ce nu sunt complet multumiți de brand .</w:t>
      </w:r>
      <w:r w:rsidRPr="00360057">
        <w:rPr>
          <w:noProof/>
          <w:lang w:val="ro-RO"/>
        </w:rPr>
        <w:t xml:space="preserve"> Producția și distribuția băuturilor Coca-Cola generează locuri de muncă și venituri pentru milioane de oameni în întreaga lume, iar compania este activă în numeroase programe de responsabilitate socială corporativă și dezvoltare comunitară.</w:t>
      </w:r>
    </w:p>
    <w:p w14:paraId="2DFBB1E7" w14:textId="06881CFE" w:rsidR="0028079B" w:rsidRPr="00A77210" w:rsidRDefault="00A77210" w:rsidP="00360057">
      <w:pPr>
        <w:rPr>
          <w:noProof/>
        </w:rPr>
      </w:pPr>
      <w:r>
        <w:rPr>
          <w:noProof/>
          <w:lang w:val="ro-RO"/>
        </w:rPr>
        <w:t>Compania nu au o ,,șablon</w:t>
      </w:r>
      <w:r>
        <w:rPr>
          <w:noProof/>
        </w:rPr>
        <w:t>”, unde urmează recomandările unui setul de politici în fiecare tară, fără a ține cont de diferențele dintre condițiile lor economice, motiv pt care acest principiu, dominant cândva, pare gata să dispară în decursul istorie.</w:t>
      </w:r>
    </w:p>
    <w:p w14:paraId="3DE7C683" w14:textId="77777777" w:rsidR="00360057" w:rsidRDefault="00360057" w:rsidP="00360057">
      <w:pPr>
        <w:rPr>
          <w:noProof/>
          <w:lang w:val="ro-RO"/>
        </w:rPr>
      </w:pPr>
    </w:p>
    <w:p w14:paraId="3AE2E1D3" w14:textId="36488E8B" w:rsidR="00360057" w:rsidRDefault="00A77210" w:rsidP="00360057">
      <w:pPr>
        <w:rPr>
          <w:noProof/>
          <w:lang w:val="ro-RO"/>
        </w:rPr>
      </w:pPr>
      <w:r>
        <w:rPr>
          <w:noProof/>
          <w:lang w:val="ro-RO"/>
        </w:rPr>
        <w:t>Așadar cu ajutorul acestor alimente autorul reușește să ne prezinte importanța sustenabilității și responsabilității social,</w:t>
      </w:r>
    </w:p>
    <w:p w14:paraId="2E4300DD" w14:textId="77777777" w:rsidR="00360057" w:rsidRDefault="00360057" w:rsidP="00360057">
      <w:pPr>
        <w:rPr>
          <w:noProof/>
          <w:lang w:val="ro-RO"/>
        </w:rPr>
      </w:pPr>
    </w:p>
    <w:p w14:paraId="3305FB70" w14:textId="77777777" w:rsidR="00EF2CF2" w:rsidRDefault="00EF2CF2" w:rsidP="00360057">
      <w:pPr>
        <w:rPr>
          <w:noProof/>
          <w:lang w:val="ro-RO"/>
        </w:rPr>
      </w:pPr>
    </w:p>
    <w:p w14:paraId="71620ED0" w14:textId="6A3375AF" w:rsidR="00360057" w:rsidRPr="00495088" w:rsidRDefault="00495088" w:rsidP="00360057">
      <w:pPr>
        <w:rPr>
          <w:b/>
          <w:bCs/>
          <w:noProof/>
          <w:lang w:val="ro-RO"/>
        </w:rPr>
      </w:pPr>
      <w:r w:rsidRPr="00495088">
        <w:rPr>
          <w:b/>
          <w:bCs/>
          <w:noProof/>
          <w:lang w:val="ro-RO"/>
        </w:rPr>
        <w:t>In a patra parte</w:t>
      </w:r>
    </w:p>
    <w:p w14:paraId="6086E071" w14:textId="77777777" w:rsidR="00360057" w:rsidRDefault="00360057" w:rsidP="00360057">
      <w:pPr>
        <w:rPr>
          <w:noProof/>
          <w:lang w:val="ro-RO"/>
        </w:rPr>
      </w:pPr>
    </w:p>
    <w:p w14:paraId="3757A055" w14:textId="59DF2477" w:rsidR="00360057" w:rsidRPr="00360057" w:rsidRDefault="00360057" w:rsidP="00360057">
      <w:pPr>
        <w:rPr>
          <w:noProof/>
          <w:lang w:val="ro-RO"/>
        </w:rPr>
      </w:pPr>
      <w:r w:rsidRPr="00360057">
        <w:rPr>
          <w:i/>
          <w:iCs/>
          <w:noProof/>
          <w:u w:val="single"/>
          <w:lang w:val="ro-RO"/>
        </w:rPr>
        <w:t>Secara</w:t>
      </w:r>
      <w:r w:rsidRPr="00360057">
        <w:rPr>
          <w:noProof/>
          <w:lang w:val="ro-RO"/>
        </w:rPr>
        <w:t>: Secara este un cereal important, cultivat în întreaga lume și folosit în diverse industrii alimentare. Industria culturii secare poate influența economia locală și regională prin generarea de venituri pentru fermieri și lucrători agricoli. De asemenea, exportul de secară poate contribui la veniturile naționale și la comerțul internațional.</w:t>
      </w:r>
    </w:p>
    <w:p w14:paraId="37AEA795" w14:textId="77777777" w:rsidR="00360057" w:rsidRPr="00360057" w:rsidRDefault="00360057" w:rsidP="00360057">
      <w:pPr>
        <w:rPr>
          <w:i/>
          <w:iCs/>
          <w:noProof/>
          <w:u w:val="single"/>
          <w:lang w:val="ro-RO"/>
        </w:rPr>
      </w:pPr>
    </w:p>
    <w:p w14:paraId="425FDCA4" w14:textId="77777777" w:rsidR="00360057" w:rsidRPr="00360057" w:rsidRDefault="00360057" w:rsidP="00360057">
      <w:pPr>
        <w:rPr>
          <w:noProof/>
          <w:lang w:val="ro-RO"/>
        </w:rPr>
      </w:pPr>
      <w:r w:rsidRPr="00360057">
        <w:rPr>
          <w:i/>
          <w:iCs/>
          <w:noProof/>
          <w:u w:val="single"/>
          <w:lang w:val="ro-RO"/>
        </w:rPr>
        <w:t>Carnea de pui</w:t>
      </w:r>
      <w:r w:rsidRPr="00360057">
        <w:rPr>
          <w:noProof/>
          <w:lang w:val="ro-RO"/>
        </w:rPr>
        <w:t>: Carnea de pui este una dintre cele mai consumate și comercializate tipuri de carne din lume. Industria producției de carne de pui poate genera venituri semnificative și locuri de muncă în sectorul agricol și de procesare a alimentelor. Exportul de carne de pui poate avea un impact important asupra economiei naționale și poate influența balanța comercială a unei țări.</w:t>
      </w:r>
    </w:p>
    <w:p w14:paraId="72A04D6D" w14:textId="77777777" w:rsidR="00360057" w:rsidRPr="00360057" w:rsidRDefault="00360057" w:rsidP="00360057">
      <w:pPr>
        <w:rPr>
          <w:noProof/>
          <w:lang w:val="ro-RO"/>
        </w:rPr>
      </w:pPr>
    </w:p>
    <w:p w14:paraId="0AC7443D" w14:textId="77777777" w:rsidR="00360057" w:rsidRPr="00360057" w:rsidRDefault="00360057" w:rsidP="00360057">
      <w:pPr>
        <w:rPr>
          <w:noProof/>
          <w:lang w:val="ro-RO"/>
        </w:rPr>
      </w:pPr>
      <w:r w:rsidRPr="00360057">
        <w:rPr>
          <w:i/>
          <w:iCs/>
          <w:noProof/>
          <w:u w:val="single"/>
          <w:lang w:val="ro-RO"/>
        </w:rPr>
        <w:t>Ardeiul iute</w:t>
      </w:r>
      <w:r w:rsidRPr="00360057">
        <w:rPr>
          <w:noProof/>
          <w:lang w:val="ro-RO"/>
        </w:rPr>
        <w:t>: Ardeiul iute este un condiment popular, utilizat în bucătăriile din întreaga lume. Cultivarea ardeiului iute poate fi o sursă de venituri pentru fermieri și poate contribui la economia locală și la producția alimentară. De asemenea, industria condimentelor poate genera venituri semnificative din comerțul internațional și poate influența preferințele consumatorilor și tendințele gastronomice.</w:t>
      </w:r>
    </w:p>
    <w:p w14:paraId="19919288" w14:textId="77777777" w:rsidR="00360057" w:rsidRPr="00360057" w:rsidRDefault="00360057" w:rsidP="00360057">
      <w:pPr>
        <w:rPr>
          <w:noProof/>
          <w:lang w:val="ro-RO"/>
        </w:rPr>
      </w:pPr>
    </w:p>
    <w:p w14:paraId="132AA399" w14:textId="181B484D" w:rsidR="00360057" w:rsidRDefault="00495088" w:rsidP="00360057">
      <w:pPr>
        <w:rPr>
          <w:noProof/>
          <w:lang w:val="ro-RO"/>
        </w:rPr>
      </w:pPr>
      <w:r>
        <w:rPr>
          <w:noProof/>
          <w:lang w:val="ro-RO"/>
        </w:rPr>
        <w:t>Prin urmare cu ajutorul</w:t>
      </w:r>
      <w:r w:rsidR="00360057" w:rsidRPr="00360057">
        <w:rPr>
          <w:noProof/>
          <w:lang w:val="ro-RO"/>
        </w:rPr>
        <w:t xml:space="preserve"> secar</w:t>
      </w:r>
      <w:r>
        <w:rPr>
          <w:noProof/>
          <w:lang w:val="ro-RO"/>
        </w:rPr>
        <w:t>ei</w:t>
      </w:r>
      <w:r w:rsidR="00360057" w:rsidRPr="00360057">
        <w:rPr>
          <w:noProof/>
          <w:lang w:val="ro-RO"/>
        </w:rPr>
        <w:t>, carne</w:t>
      </w:r>
      <w:r>
        <w:rPr>
          <w:noProof/>
          <w:lang w:val="ro-RO"/>
        </w:rPr>
        <w:t>i</w:t>
      </w:r>
      <w:r w:rsidR="00360057" w:rsidRPr="00360057">
        <w:rPr>
          <w:noProof/>
          <w:lang w:val="ro-RO"/>
        </w:rPr>
        <w:t xml:space="preserve"> de pui și ardeiul</w:t>
      </w:r>
      <w:r>
        <w:rPr>
          <w:noProof/>
          <w:lang w:val="ro-RO"/>
        </w:rPr>
        <w:t>ui</w:t>
      </w:r>
      <w:r w:rsidR="00360057" w:rsidRPr="00360057">
        <w:rPr>
          <w:noProof/>
          <w:lang w:val="ro-RO"/>
        </w:rPr>
        <w:t xml:space="preserve"> iute </w:t>
      </w:r>
      <w:r>
        <w:rPr>
          <w:noProof/>
          <w:lang w:val="ro-RO"/>
        </w:rPr>
        <w:t xml:space="preserve">aflăm </w:t>
      </w:r>
      <w:r w:rsidR="00360057" w:rsidRPr="00360057">
        <w:rPr>
          <w:noProof/>
          <w:lang w:val="ro-RO"/>
        </w:rPr>
        <w:t>impact</w:t>
      </w:r>
      <w:r>
        <w:rPr>
          <w:noProof/>
          <w:lang w:val="ro-RO"/>
        </w:rPr>
        <w:t>ul</w:t>
      </w:r>
      <w:r w:rsidR="00360057" w:rsidRPr="00360057">
        <w:rPr>
          <w:noProof/>
          <w:lang w:val="ro-RO"/>
        </w:rPr>
        <w:t xml:space="preserve"> semnificativ asupra veniturilor naționale și a ocupării forței de muncă, </w:t>
      </w:r>
      <w:r>
        <w:rPr>
          <w:noProof/>
          <w:lang w:val="ro-RO"/>
        </w:rPr>
        <w:t xml:space="preserve">ce </w:t>
      </w:r>
      <w:r w:rsidR="00360057" w:rsidRPr="00360057">
        <w:rPr>
          <w:noProof/>
          <w:lang w:val="ro-RO"/>
        </w:rPr>
        <w:t>influe</w:t>
      </w:r>
      <w:r>
        <w:rPr>
          <w:noProof/>
          <w:lang w:val="ro-RO"/>
        </w:rPr>
        <w:t>ază</w:t>
      </w:r>
      <w:r w:rsidR="00360057" w:rsidRPr="00360057">
        <w:rPr>
          <w:noProof/>
          <w:lang w:val="ro-RO"/>
        </w:rPr>
        <w:t xml:space="preserve"> în același timp preferințele consumatorilor și comportamentul pieței.</w:t>
      </w:r>
    </w:p>
    <w:p w14:paraId="43E45CBD" w14:textId="77777777" w:rsidR="00360057" w:rsidRDefault="00360057" w:rsidP="00360057">
      <w:pPr>
        <w:rPr>
          <w:noProof/>
          <w:lang w:val="ro-RO"/>
        </w:rPr>
      </w:pPr>
    </w:p>
    <w:p w14:paraId="0428A65D" w14:textId="77777777" w:rsidR="00495088" w:rsidRDefault="00495088" w:rsidP="00360057">
      <w:pPr>
        <w:rPr>
          <w:noProof/>
          <w:lang w:val="ro-RO"/>
        </w:rPr>
      </w:pPr>
    </w:p>
    <w:p w14:paraId="5336A0DA" w14:textId="77777777" w:rsidR="00495088" w:rsidRPr="00A77210" w:rsidRDefault="00495088" w:rsidP="00495088">
      <w:pPr>
        <w:rPr>
          <w:b/>
          <w:bCs/>
          <w:noProof/>
          <w:lang w:val="ro-RO"/>
        </w:rPr>
      </w:pPr>
      <w:r>
        <w:rPr>
          <w:b/>
          <w:bCs/>
          <w:noProof/>
          <w:lang w:val="ro-RO"/>
        </w:rPr>
        <w:t>În ultima parte, partea a cincea</w:t>
      </w:r>
    </w:p>
    <w:p w14:paraId="685F970A" w14:textId="77777777" w:rsidR="00360057" w:rsidRDefault="00360057" w:rsidP="00360057">
      <w:pPr>
        <w:rPr>
          <w:noProof/>
          <w:lang w:val="ro-RO"/>
        </w:rPr>
      </w:pPr>
    </w:p>
    <w:p w14:paraId="6DF3971C" w14:textId="77777777" w:rsidR="00AB0C34" w:rsidRPr="00AB0C34" w:rsidRDefault="00AB0C34" w:rsidP="00AB0C34">
      <w:pPr>
        <w:rPr>
          <w:noProof/>
          <w:lang w:val="ro-RO"/>
        </w:rPr>
      </w:pPr>
      <w:r w:rsidRPr="00AB0C34">
        <w:rPr>
          <w:i/>
          <w:iCs/>
          <w:noProof/>
          <w:u w:val="single"/>
          <w:lang w:val="ro-RO"/>
        </w:rPr>
        <w:t>Limeta</w:t>
      </w:r>
      <w:r w:rsidRPr="00AB0C34">
        <w:rPr>
          <w:noProof/>
          <w:lang w:val="ro-RO"/>
        </w:rPr>
        <w:t>: Limeta este o fructă citrică folosită în preparatele culinare și în industria băuturilor. Cultivarea și comercializarea limetei pot genera venituri pentru fermieri și lucrători agricoli, având un impact asupra economiei locale și naționale. De asemenea, exportul de limete poate contribui la veniturile din comerțul internațional și poate promova dezvoltarea economică în regiunile producătoare.</w:t>
      </w:r>
    </w:p>
    <w:p w14:paraId="34F8F1BA" w14:textId="77777777" w:rsidR="00AB0C34" w:rsidRPr="00AB0C34" w:rsidRDefault="00AB0C34" w:rsidP="00AB0C34">
      <w:pPr>
        <w:rPr>
          <w:noProof/>
          <w:lang w:val="ro-RO"/>
        </w:rPr>
      </w:pPr>
    </w:p>
    <w:p w14:paraId="4D5E3D6B" w14:textId="77777777" w:rsidR="00AB0C34" w:rsidRPr="00AB0C34" w:rsidRDefault="00AB0C34" w:rsidP="00AB0C34">
      <w:pPr>
        <w:rPr>
          <w:noProof/>
          <w:lang w:val="ro-RO"/>
        </w:rPr>
      </w:pPr>
      <w:r w:rsidRPr="00AB0C34">
        <w:rPr>
          <w:i/>
          <w:iCs/>
          <w:noProof/>
          <w:u w:val="single"/>
          <w:lang w:val="ro-RO"/>
        </w:rPr>
        <w:lastRenderedPageBreak/>
        <w:t>Mirodeni</w:t>
      </w:r>
      <w:r w:rsidRPr="00AB0C34">
        <w:rPr>
          <w:noProof/>
          <w:lang w:val="ro-RO"/>
        </w:rPr>
        <w:t>: Mirodeniile sunt plante aromatice și condimente utilizate în bucătărie pentru a îmbunătăți gustul și aroma alimentelor. Industria mirodeniilor poate fi o sursă de venituri și ocupare a forței de muncă în zonele rurale și urbane, iar exportul de mirodenii poate aduce beneficii economice prin comerțul internațional și diversificarea piețelor.</w:t>
      </w:r>
    </w:p>
    <w:p w14:paraId="33670B56" w14:textId="77777777" w:rsidR="00AB0C34" w:rsidRPr="00AB0C34" w:rsidRDefault="00AB0C34" w:rsidP="00AB0C34">
      <w:pPr>
        <w:rPr>
          <w:noProof/>
          <w:lang w:val="ro-RO"/>
        </w:rPr>
      </w:pPr>
    </w:p>
    <w:p w14:paraId="132AB770" w14:textId="77777777" w:rsidR="00AB0C34" w:rsidRPr="00AB0C34" w:rsidRDefault="00AB0C34" w:rsidP="00AB0C34">
      <w:pPr>
        <w:rPr>
          <w:noProof/>
          <w:lang w:val="ro-RO"/>
        </w:rPr>
      </w:pPr>
      <w:r w:rsidRPr="00AB0C34">
        <w:rPr>
          <w:i/>
          <w:iCs/>
          <w:noProof/>
          <w:u w:val="single"/>
          <w:lang w:val="ro-RO"/>
        </w:rPr>
        <w:t>Căpșuni</w:t>
      </w:r>
      <w:r w:rsidRPr="00AB0C34">
        <w:rPr>
          <w:noProof/>
          <w:lang w:val="ro-RO"/>
        </w:rPr>
        <w:t>: Căpșunile sunt fructe populare, consumate proaspete sau procesate în diverse produse alimentare. Cultivarea căpșunilor poate genera venituri pentru fermieri și poate contribui la economia locală prin vânzarea la nivel local sau exportul pe piețele externe. De asemenea, căpșunile pot fi o sursă importantă de venituri pentru industria alimentară și de procesare.</w:t>
      </w:r>
    </w:p>
    <w:p w14:paraId="68CC0B51" w14:textId="77777777" w:rsidR="00AB0C34" w:rsidRPr="00AB0C34" w:rsidRDefault="00AB0C34" w:rsidP="00AB0C34">
      <w:pPr>
        <w:rPr>
          <w:noProof/>
          <w:lang w:val="ro-RO"/>
        </w:rPr>
      </w:pPr>
    </w:p>
    <w:p w14:paraId="76DB1523" w14:textId="77777777" w:rsidR="00AB0C34" w:rsidRPr="00AB0C34" w:rsidRDefault="00AB0C34" w:rsidP="00AB0C34">
      <w:pPr>
        <w:rPr>
          <w:noProof/>
          <w:lang w:val="ro-RO"/>
        </w:rPr>
      </w:pPr>
      <w:r w:rsidRPr="00AB0C34">
        <w:rPr>
          <w:i/>
          <w:iCs/>
          <w:noProof/>
          <w:u w:val="single"/>
          <w:lang w:val="ro-RO"/>
        </w:rPr>
        <w:t>Ciocolata</w:t>
      </w:r>
      <w:r w:rsidRPr="00AB0C34">
        <w:rPr>
          <w:noProof/>
          <w:lang w:val="ro-RO"/>
        </w:rPr>
        <w:t>: Ciocolata este un produs alimentar răspândit și apreciat în întreaga lume. Industria ciocolatei poate fi o sursă de venituri și locuri de muncă în producție, procesare și distribuție. Exportul de ciocolată poate contribui la veniturile naționale și la promovarea turismului și a comerțului internațional.</w:t>
      </w:r>
    </w:p>
    <w:p w14:paraId="4DC6E370" w14:textId="77777777" w:rsidR="00AB0C34" w:rsidRPr="00AB0C34" w:rsidRDefault="00AB0C34" w:rsidP="00AB0C34">
      <w:pPr>
        <w:rPr>
          <w:noProof/>
          <w:lang w:val="ro-RO"/>
        </w:rPr>
      </w:pPr>
    </w:p>
    <w:p w14:paraId="3F9AF18D" w14:textId="6210261D" w:rsidR="00360057" w:rsidRDefault="00AB0C34" w:rsidP="00AB0C34">
      <w:pPr>
        <w:rPr>
          <w:noProof/>
          <w:lang w:val="ro-RO"/>
        </w:rPr>
      </w:pPr>
      <w:r w:rsidRPr="00AB0C34">
        <w:rPr>
          <w:noProof/>
          <w:lang w:val="ro-RO"/>
        </w:rPr>
        <w:t>Aceste produse alimentare nu numai că contribuie la economia actuală prin intermediul agriculturii și industriei alimentare, dar și pot juca un rol semnificativ în viitor prin promovarea inovației, sustenabilității și diversificării economice. De exemplu, investițiile în cercetare și dezvoltare pot îmbunătăți producția și procesarea acestor produse, contribuind la creșterea competitivității pe piețele globale și la asigurarea unei economii alimentare mai sustenabile și mai reziliente</w:t>
      </w:r>
    </w:p>
    <w:p w14:paraId="1ACE240E" w14:textId="15383509" w:rsidR="00360057" w:rsidRPr="00B2280D" w:rsidRDefault="00360057" w:rsidP="00360057">
      <w:pPr>
        <w:ind w:firstLine="0"/>
        <w:rPr>
          <w:noProof/>
          <w:lang w:val="ro-RO"/>
        </w:rPr>
      </w:pPr>
    </w:p>
    <w:p w14:paraId="29AA13AA" w14:textId="77777777" w:rsidR="004E20B9" w:rsidRPr="00901D18" w:rsidRDefault="004E20B9" w:rsidP="007D07C5">
      <w:pPr>
        <w:pStyle w:val="Heading2"/>
        <w:rPr>
          <w:lang w:val="ro-RO"/>
        </w:rPr>
      </w:pPr>
      <w:r w:rsidRPr="00901D18">
        <w:rPr>
          <w:lang w:val="ro-RO"/>
        </w:rPr>
        <w:t>Concluzii</w:t>
      </w:r>
    </w:p>
    <w:p w14:paraId="15E9FD77" w14:textId="77777777" w:rsidR="00EF2CF2" w:rsidRDefault="00495088" w:rsidP="00495088">
      <w:pPr>
        <w:rPr>
          <w:noProof/>
          <w:lang w:val="ro-RO"/>
        </w:rPr>
      </w:pPr>
      <w:r>
        <w:rPr>
          <w:noProof/>
          <w:lang w:val="ro-RO"/>
        </w:rPr>
        <w:t xml:space="preserve">Printr-o abordare diferită și unică a economiei, reușim să descoperim împreună cu autorul universul economiei cu ajutorul pasiunii scriitorului nostru de origine coreeană, un adevărat gurmant al bucatăriilor din întreaga lume. Se folosește de apetitul cititorilor pentru ai atrage în deslușirea unor noi capitole ce ne întâmpină cu feluri de mâncare în caresunt prezentate alimentele prezentate mai sus. </w:t>
      </w:r>
    </w:p>
    <w:p w14:paraId="17180920" w14:textId="3AC34EC0" w:rsidR="007D07C5" w:rsidRDefault="00495088" w:rsidP="00495088">
      <w:pPr>
        <w:rPr>
          <w:noProof/>
          <w:lang w:val="ro-RO"/>
        </w:rPr>
      </w:pPr>
      <w:r>
        <w:rPr>
          <w:noProof/>
          <w:lang w:val="ro-RO"/>
        </w:rPr>
        <w:t>Pentru a ne cultiva cunoștințele avem parte și de o scurtă prezentare a provenienței și folosirii lor</w:t>
      </w:r>
      <w:r w:rsidR="00EF2CF2">
        <w:rPr>
          <w:noProof/>
          <w:lang w:val="ro-RO"/>
        </w:rPr>
        <w:t xml:space="preserve"> în alte preparate sau poate chiar domenii</w:t>
      </w:r>
    </w:p>
    <w:p w14:paraId="3E9B911D" w14:textId="292F36EE" w:rsidR="00A50808" w:rsidRPr="00901D18" w:rsidRDefault="00A50808" w:rsidP="00495088">
      <w:pPr>
        <w:rPr>
          <w:noProof/>
          <w:lang w:val="ro-RO"/>
        </w:rPr>
      </w:pPr>
      <w:r w:rsidRPr="00A50808">
        <w:rPr>
          <w:noProof/>
          <w:lang w:val="ro-RO"/>
        </w:rPr>
        <w:t>Prin urmare, lucrarea lui Chang nu numai că aduce o contribuție semnificativă la domeniul economiei, dar și deschide noi căi de explorare și înțelegere a dinamicilor economice prin intermediul unei metafore atât de universale și tangibile precum hrana.</w:t>
      </w:r>
    </w:p>
    <w:sdt>
      <w:sdtPr>
        <w:rPr>
          <w:rFonts w:eastAsiaTheme="minorHAnsi" w:cstheme="minorBidi"/>
          <w:b w:val="0"/>
          <w:sz w:val="22"/>
          <w:szCs w:val="22"/>
          <w:lang w:val="ro-RO"/>
        </w:rPr>
        <w:id w:val="286870043"/>
        <w:docPartObj>
          <w:docPartGallery w:val="Bibliographies"/>
          <w:docPartUnique/>
        </w:docPartObj>
      </w:sdtPr>
      <w:sdtContent>
        <w:p w14:paraId="1022D364" w14:textId="77777777" w:rsidR="0077784E" w:rsidRPr="00901D18" w:rsidRDefault="0077784E" w:rsidP="0077784E">
          <w:pPr>
            <w:pStyle w:val="Heading2"/>
            <w:rPr>
              <w:lang w:val="ro-RO"/>
            </w:rPr>
          </w:pPr>
          <w:r w:rsidRPr="00901D18">
            <w:rPr>
              <w:lang w:val="ro-RO"/>
            </w:rPr>
            <w:t>Bibliografie</w:t>
          </w:r>
        </w:p>
        <w:sdt>
          <w:sdtPr>
            <w:rPr>
              <w:lang w:val="ro-RO"/>
            </w:rPr>
            <w:id w:val="111145805"/>
            <w:bibliography/>
          </w:sdtPr>
          <w:sdtContent>
            <w:p w14:paraId="231450BD" w14:textId="77777777" w:rsidR="0077784E" w:rsidRPr="00901D18" w:rsidRDefault="0077784E">
              <w:pPr>
                <w:rPr>
                  <w:rFonts w:asciiTheme="minorHAnsi" w:hAnsiTheme="minorHAnsi"/>
                  <w:noProof/>
                  <w:lang w:val="ro-RO"/>
                </w:rPr>
              </w:pPr>
              <w:r w:rsidRPr="00901D18">
                <w:rPr>
                  <w:lang w:val="ro-RO"/>
                </w:rPr>
                <w:fldChar w:fldCharType="begin"/>
              </w:r>
              <w:r w:rsidRPr="00901D18">
                <w:rPr>
                  <w:lang w:val="ro-RO"/>
                </w:rPr>
                <w:instrText>BIBLIOGRAPHY</w:instrText>
              </w:r>
              <w:r w:rsidRPr="00901D18">
                <w:rPr>
                  <w:lang w:val="ro-RO"/>
                </w:rPr>
                <w:fldChar w:fldCharType="separate"/>
              </w:r>
            </w:p>
            <w:p w14:paraId="56B02288" w14:textId="0A9C9860" w:rsidR="00A50808" w:rsidRPr="00A50808" w:rsidRDefault="00A50808" w:rsidP="00A50808">
              <w:pPr>
                <w:divId w:val="785007383"/>
                <w:rPr>
                  <w:rFonts w:eastAsia="Times New Roman"/>
                  <w:noProof/>
                  <w:lang w:val="ro-RO"/>
                </w:rPr>
              </w:pPr>
              <w:r w:rsidRPr="00A50808">
                <w:t xml:space="preserve"> </w:t>
              </w:r>
              <w:r w:rsidRPr="00A50808">
                <w:rPr>
                  <w:rFonts w:eastAsia="Times New Roman"/>
                  <w:noProof/>
                  <w:lang w:val="ro-RO"/>
                </w:rPr>
                <w:t>Chang, Ja-Joon. (2022). "Economia Comestibilă: Explorând Dinamica Globală Prin Prisma Metaforelor Culinare". Editura Universității Cambridge.</w:t>
              </w:r>
            </w:p>
            <w:p w14:paraId="3E29ADD2" w14:textId="77777777" w:rsidR="00A50808" w:rsidRPr="00A50808" w:rsidRDefault="00A50808" w:rsidP="00A50808">
              <w:pPr>
                <w:divId w:val="785007383"/>
                <w:rPr>
                  <w:rFonts w:eastAsia="Times New Roman"/>
                  <w:noProof/>
                  <w:lang w:val="ro-RO"/>
                </w:rPr>
              </w:pPr>
            </w:p>
            <w:p w14:paraId="5FFE3923" w14:textId="77777777" w:rsidR="00A50808" w:rsidRPr="00A50808" w:rsidRDefault="00A50808" w:rsidP="00A50808">
              <w:pPr>
                <w:divId w:val="785007383"/>
                <w:rPr>
                  <w:rFonts w:eastAsia="Times New Roman"/>
                  <w:noProof/>
                  <w:lang w:val="ro-RO"/>
                </w:rPr>
              </w:pPr>
              <w:r w:rsidRPr="00A50808">
                <w:rPr>
                  <w:rFonts w:eastAsia="Times New Roman"/>
                  <w:noProof/>
                  <w:lang w:val="ro-RO"/>
                </w:rPr>
                <w:t>Smith, Adam. (1776). "Wealth of Nations". Editura Methuen Publishing Ltd.</w:t>
              </w:r>
            </w:p>
            <w:p w14:paraId="36E2EA7A" w14:textId="77777777" w:rsidR="00A50808" w:rsidRPr="00A50808" w:rsidRDefault="00A50808" w:rsidP="00A50808">
              <w:pPr>
                <w:divId w:val="785007383"/>
                <w:rPr>
                  <w:rFonts w:eastAsia="Times New Roman"/>
                  <w:noProof/>
                  <w:lang w:val="ro-RO"/>
                </w:rPr>
              </w:pPr>
            </w:p>
            <w:p w14:paraId="3A4A2057" w14:textId="77777777" w:rsidR="00A50808" w:rsidRPr="00A50808" w:rsidRDefault="00A50808" w:rsidP="00A50808">
              <w:pPr>
                <w:divId w:val="785007383"/>
                <w:rPr>
                  <w:rFonts w:eastAsia="Times New Roman"/>
                  <w:noProof/>
                  <w:lang w:val="ro-RO"/>
                </w:rPr>
              </w:pPr>
              <w:r w:rsidRPr="00A50808">
                <w:rPr>
                  <w:rFonts w:eastAsia="Times New Roman"/>
                  <w:noProof/>
                  <w:lang w:val="ro-RO"/>
                </w:rPr>
                <w:t>Sen, Amartya. (1999). "Development as Freedom". Editura Anchor Books.</w:t>
              </w:r>
            </w:p>
            <w:p w14:paraId="48C77129" w14:textId="77777777" w:rsidR="00A50808" w:rsidRPr="00A50808" w:rsidRDefault="00A50808" w:rsidP="00A50808">
              <w:pPr>
                <w:divId w:val="785007383"/>
                <w:rPr>
                  <w:rFonts w:eastAsia="Times New Roman"/>
                  <w:noProof/>
                  <w:lang w:val="ro-RO"/>
                </w:rPr>
              </w:pPr>
            </w:p>
            <w:p w14:paraId="264D1DA5" w14:textId="77777777" w:rsidR="00A50808" w:rsidRPr="00A50808" w:rsidRDefault="00A50808" w:rsidP="00A50808">
              <w:pPr>
                <w:divId w:val="785007383"/>
                <w:rPr>
                  <w:rFonts w:eastAsia="Times New Roman"/>
                  <w:noProof/>
                  <w:lang w:val="ro-RO"/>
                </w:rPr>
              </w:pPr>
              <w:r w:rsidRPr="00A50808">
                <w:rPr>
                  <w:rFonts w:eastAsia="Times New Roman"/>
                  <w:noProof/>
                  <w:lang w:val="ro-RO"/>
                </w:rPr>
                <w:t>Krugman, Paul. (2009). "The Return of Depression Economics and the Crisis of 2008". Editura W. W. Norton &amp; Company.</w:t>
              </w:r>
            </w:p>
            <w:p w14:paraId="7776FE0F" w14:textId="77777777" w:rsidR="00A50808" w:rsidRPr="00A50808" w:rsidRDefault="00A50808" w:rsidP="00A50808">
              <w:pPr>
                <w:divId w:val="785007383"/>
                <w:rPr>
                  <w:rFonts w:eastAsia="Times New Roman"/>
                  <w:noProof/>
                  <w:lang w:val="ro-RO"/>
                </w:rPr>
              </w:pPr>
            </w:p>
            <w:p w14:paraId="6AB7E9FD" w14:textId="2AFD6B5A" w:rsidR="0077784E" w:rsidRPr="00901D18" w:rsidRDefault="00A50808" w:rsidP="00A50808">
              <w:pPr>
                <w:divId w:val="785007383"/>
                <w:rPr>
                  <w:rFonts w:eastAsia="Times New Roman"/>
                  <w:noProof/>
                  <w:lang w:val="ro-RO"/>
                </w:rPr>
              </w:pPr>
              <w:r w:rsidRPr="00A50808">
                <w:rPr>
                  <w:rFonts w:eastAsia="Times New Roman"/>
                  <w:noProof/>
                  <w:lang w:val="ro-RO"/>
                </w:rPr>
                <w:t>Acemoglu, Daron, și Robinson, James A. (2012). "Why Nations Fail: The Origins of Power, Prosperity, and Poverty". Editura Crown Business.</w:t>
              </w:r>
            </w:p>
            <w:p w14:paraId="2C986E4C" w14:textId="77777777" w:rsidR="0077784E" w:rsidRPr="00901D18" w:rsidRDefault="0077784E">
              <w:pPr>
                <w:rPr>
                  <w:lang w:val="ro-RO"/>
                </w:rPr>
              </w:pPr>
              <w:r w:rsidRPr="00901D18">
                <w:rPr>
                  <w:b/>
                  <w:bCs/>
                  <w:lang w:val="ro-RO"/>
                </w:rPr>
                <w:fldChar w:fldCharType="end"/>
              </w:r>
            </w:p>
          </w:sdtContent>
        </w:sdt>
      </w:sdtContent>
    </w:sdt>
    <w:p w14:paraId="6ECC15D9" w14:textId="77777777" w:rsidR="002019AE" w:rsidRPr="00901D18" w:rsidRDefault="002019AE">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D698" w14:textId="77777777" w:rsidR="00FC28F0" w:rsidRDefault="00FC28F0" w:rsidP="00E3005B">
      <w:pPr>
        <w:spacing w:line="240" w:lineRule="auto"/>
      </w:pPr>
      <w:r>
        <w:separator/>
      </w:r>
    </w:p>
  </w:endnote>
  <w:endnote w:type="continuationSeparator" w:id="0">
    <w:p w14:paraId="54EF69E8" w14:textId="77777777" w:rsidR="00FC28F0" w:rsidRDefault="00FC28F0"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645A" w14:textId="77777777" w:rsidR="00FC28F0" w:rsidRDefault="00FC28F0" w:rsidP="00E3005B">
      <w:pPr>
        <w:spacing w:line="240" w:lineRule="auto"/>
      </w:pPr>
      <w:r>
        <w:separator/>
      </w:r>
    </w:p>
  </w:footnote>
  <w:footnote w:type="continuationSeparator" w:id="0">
    <w:p w14:paraId="5303DB20" w14:textId="77777777" w:rsidR="00FC28F0" w:rsidRDefault="00FC28F0" w:rsidP="00E3005B">
      <w:pPr>
        <w:spacing w:line="240" w:lineRule="auto"/>
      </w:pPr>
      <w:r>
        <w:continuationSeparator/>
      </w:r>
    </w:p>
  </w:footnote>
  <w:footnote w:id="1">
    <w:p w14:paraId="0DACEF7E" w14:textId="445795E0" w:rsidR="001A7099" w:rsidRPr="001A7099" w:rsidRDefault="001A7099">
      <w:pPr>
        <w:pStyle w:val="FootnoteText"/>
        <w:rPr>
          <w:lang w:val="ro-RO"/>
        </w:rPr>
      </w:pPr>
      <w:r>
        <w:rPr>
          <w:rStyle w:val="FootnoteReference"/>
        </w:rPr>
        <w:footnoteRef/>
      </w:r>
      <w:r>
        <w:t xml:space="preserve"> </w:t>
      </w:r>
      <w:r w:rsidRPr="001A7099">
        <w:rPr>
          <w:noProof/>
          <w:lang w:val="ro-RO"/>
        </w:rPr>
        <w:t>instituție socială închisă, formată din oameni cu origine comună, ocupații și profesii care implicau drepturi și obligații statornicite de tradițiile unei ideologii religioase moștenite și respectate riguros</w:t>
      </w:r>
      <w:r>
        <w:rPr>
          <w:noProof/>
          <w:lang w:val="ro-RO"/>
        </w:rPr>
        <w:t xml:space="preserve"> - </w:t>
      </w:r>
      <w:r w:rsidRPr="001A7099">
        <w:rPr>
          <w:noProof/>
          <w:lang w:val="ro-RO"/>
        </w:rPr>
        <w:t>https://ro.wikipedia.org/wiki/Castă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tblGrid>
    <w:tr w:rsidR="00FB2988" w14:paraId="7FA6AFDC" w14:textId="77777777" w:rsidTr="00BD5818">
      <w:tc>
        <w:tcPr>
          <w:tcW w:w="4868" w:type="dxa"/>
        </w:tcPr>
        <w:p w14:paraId="7C8C8D11" w14:textId="0BE0ED3D" w:rsidR="00FB2988" w:rsidRPr="001373E7" w:rsidRDefault="00FB2988" w:rsidP="00FB2988">
          <w:pPr>
            <w:pStyle w:val="Header"/>
            <w:tabs>
              <w:tab w:val="clear" w:pos="4513"/>
              <w:tab w:val="clear" w:pos="9026"/>
              <w:tab w:val="left" w:pos="3018"/>
            </w:tabs>
            <w:ind w:hanging="109"/>
            <w:rPr>
              <w:rFonts w:ascii="Source Sans Pro SemiBold" w:hAnsi="Source Sans Pro SemiBold"/>
              <w:lang w:val="ro-RO"/>
            </w:rPr>
          </w:pP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10D0D"/>
    <w:rsid w:val="0005466B"/>
    <w:rsid w:val="00072AF1"/>
    <w:rsid w:val="00073532"/>
    <w:rsid w:val="00087E69"/>
    <w:rsid w:val="0009417E"/>
    <w:rsid w:val="000A4862"/>
    <w:rsid w:val="000D5B03"/>
    <w:rsid w:val="000E549E"/>
    <w:rsid w:val="001231A3"/>
    <w:rsid w:val="001373E7"/>
    <w:rsid w:val="001601CA"/>
    <w:rsid w:val="001634DD"/>
    <w:rsid w:val="00173F8A"/>
    <w:rsid w:val="0018611C"/>
    <w:rsid w:val="001A7099"/>
    <w:rsid w:val="001B0FF9"/>
    <w:rsid w:val="002019AE"/>
    <w:rsid w:val="00212BC6"/>
    <w:rsid w:val="0025463F"/>
    <w:rsid w:val="00267418"/>
    <w:rsid w:val="0028079B"/>
    <w:rsid w:val="00296BF5"/>
    <w:rsid w:val="003251D9"/>
    <w:rsid w:val="0034162B"/>
    <w:rsid w:val="00360057"/>
    <w:rsid w:val="00370577"/>
    <w:rsid w:val="003A08DB"/>
    <w:rsid w:val="003A2130"/>
    <w:rsid w:val="003B132B"/>
    <w:rsid w:val="003C060D"/>
    <w:rsid w:val="003D50DE"/>
    <w:rsid w:val="003D7B5E"/>
    <w:rsid w:val="003E70DA"/>
    <w:rsid w:val="0041428B"/>
    <w:rsid w:val="00415973"/>
    <w:rsid w:val="00426725"/>
    <w:rsid w:val="00440162"/>
    <w:rsid w:val="0045384A"/>
    <w:rsid w:val="00461963"/>
    <w:rsid w:val="004730C1"/>
    <w:rsid w:val="00495088"/>
    <w:rsid w:val="004A549B"/>
    <w:rsid w:val="004E20B9"/>
    <w:rsid w:val="004E7F40"/>
    <w:rsid w:val="004F75D3"/>
    <w:rsid w:val="005101B5"/>
    <w:rsid w:val="00525183"/>
    <w:rsid w:val="00531D3E"/>
    <w:rsid w:val="00541C69"/>
    <w:rsid w:val="00547FE8"/>
    <w:rsid w:val="00555663"/>
    <w:rsid w:val="005626A5"/>
    <w:rsid w:val="0056400F"/>
    <w:rsid w:val="00566D68"/>
    <w:rsid w:val="0057572B"/>
    <w:rsid w:val="005A232C"/>
    <w:rsid w:val="005A791C"/>
    <w:rsid w:val="005C7F5B"/>
    <w:rsid w:val="005E3291"/>
    <w:rsid w:val="005F4DD6"/>
    <w:rsid w:val="006356E8"/>
    <w:rsid w:val="00645718"/>
    <w:rsid w:val="00681EA4"/>
    <w:rsid w:val="00690F07"/>
    <w:rsid w:val="00693D8A"/>
    <w:rsid w:val="006B5AAC"/>
    <w:rsid w:val="007103C8"/>
    <w:rsid w:val="00764CEF"/>
    <w:rsid w:val="0077784E"/>
    <w:rsid w:val="007913EA"/>
    <w:rsid w:val="007A3745"/>
    <w:rsid w:val="007A3A66"/>
    <w:rsid w:val="007A4E26"/>
    <w:rsid w:val="007A6061"/>
    <w:rsid w:val="007B62A2"/>
    <w:rsid w:val="007D07C5"/>
    <w:rsid w:val="007E5D88"/>
    <w:rsid w:val="007F4540"/>
    <w:rsid w:val="008570BB"/>
    <w:rsid w:val="008A5CFB"/>
    <w:rsid w:val="008C6C18"/>
    <w:rsid w:val="008C7AFF"/>
    <w:rsid w:val="008D7E41"/>
    <w:rsid w:val="00901D18"/>
    <w:rsid w:val="00910BA6"/>
    <w:rsid w:val="0091111E"/>
    <w:rsid w:val="0095682F"/>
    <w:rsid w:val="009B4C26"/>
    <w:rsid w:val="009C170F"/>
    <w:rsid w:val="009D3C73"/>
    <w:rsid w:val="009D6A98"/>
    <w:rsid w:val="00A05D76"/>
    <w:rsid w:val="00A41836"/>
    <w:rsid w:val="00A50808"/>
    <w:rsid w:val="00A574E8"/>
    <w:rsid w:val="00A7719D"/>
    <w:rsid w:val="00A77210"/>
    <w:rsid w:val="00A80562"/>
    <w:rsid w:val="00AB0C34"/>
    <w:rsid w:val="00AB559B"/>
    <w:rsid w:val="00AB74A0"/>
    <w:rsid w:val="00AC7FCE"/>
    <w:rsid w:val="00B2280D"/>
    <w:rsid w:val="00B639D0"/>
    <w:rsid w:val="00B76744"/>
    <w:rsid w:val="00B93BFA"/>
    <w:rsid w:val="00C05502"/>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26DC"/>
    <w:rsid w:val="00D9537B"/>
    <w:rsid w:val="00DB236B"/>
    <w:rsid w:val="00DD0B29"/>
    <w:rsid w:val="00DD0EC3"/>
    <w:rsid w:val="00E22573"/>
    <w:rsid w:val="00E3005B"/>
    <w:rsid w:val="00E4644F"/>
    <w:rsid w:val="00E6787B"/>
    <w:rsid w:val="00E80A3D"/>
    <w:rsid w:val="00E858E2"/>
    <w:rsid w:val="00EC6E85"/>
    <w:rsid w:val="00EF2CF2"/>
    <w:rsid w:val="00EF5800"/>
    <w:rsid w:val="00F02433"/>
    <w:rsid w:val="00F14370"/>
    <w:rsid w:val="00F2164A"/>
    <w:rsid w:val="00F56834"/>
    <w:rsid w:val="00F64D50"/>
    <w:rsid w:val="00F86B98"/>
    <w:rsid w:val="00F94E5A"/>
    <w:rsid w:val="00F95B6B"/>
    <w:rsid w:val="00FA3573"/>
    <w:rsid w:val="00FA4769"/>
    <w:rsid w:val="00FB0C21"/>
    <w:rsid w:val="00FB2524"/>
    <w:rsid w:val="00FB2988"/>
    <w:rsid w:val="00FC28F0"/>
    <w:rsid w:val="00FC3C21"/>
    <w:rsid w:val="00FD62F6"/>
    <w:rsid w:val="00FF140C"/>
    <w:rsid w:val="00FF1DCE"/>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2586">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066537637">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534146459">
      <w:bodyDiv w:val="1"/>
      <w:marLeft w:val="0"/>
      <w:marRight w:val="0"/>
      <w:marTop w:val="0"/>
      <w:marBottom w:val="0"/>
      <w:divBdr>
        <w:top w:val="none" w:sz="0" w:space="0" w:color="auto"/>
        <w:left w:val="none" w:sz="0" w:space="0" w:color="auto"/>
        <w:bottom w:val="none" w:sz="0" w:space="0" w:color="auto"/>
        <w:right w:val="none" w:sz="0" w:space="0" w:color="auto"/>
      </w:divBdr>
    </w:div>
    <w:div w:id="1787431177">
      <w:bodyDiv w:val="1"/>
      <w:marLeft w:val="0"/>
      <w:marRight w:val="0"/>
      <w:marTop w:val="0"/>
      <w:marBottom w:val="0"/>
      <w:divBdr>
        <w:top w:val="none" w:sz="0" w:space="0" w:color="auto"/>
        <w:left w:val="none" w:sz="0" w:space="0" w:color="auto"/>
        <w:bottom w:val="none" w:sz="0" w:space="0" w:color="auto"/>
        <w:right w:val="none" w:sz="0" w:space="0" w:color="auto"/>
      </w:divBdr>
      <w:divsChild>
        <w:div w:id="438987591">
          <w:marLeft w:val="0"/>
          <w:marRight w:val="0"/>
          <w:marTop w:val="0"/>
          <w:marBottom w:val="0"/>
          <w:divBdr>
            <w:top w:val="single" w:sz="2" w:space="0" w:color="E3E3E3"/>
            <w:left w:val="single" w:sz="2" w:space="0" w:color="E3E3E3"/>
            <w:bottom w:val="single" w:sz="2" w:space="0" w:color="E3E3E3"/>
            <w:right w:val="single" w:sz="2" w:space="0" w:color="E3E3E3"/>
          </w:divBdr>
          <w:divsChild>
            <w:div w:id="1274361644">
              <w:marLeft w:val="0"/>
              <w:marRight w:val="0"/>
              <w:marTop w:val="0"/>
              <w:marBottom w:val="0"/>
              <w:divBdr>
                <w:top w:val="single" w:sz="2" w:space="0" w:color="E3E3E3"/>
                <w:left w:val="single" w:sz="2" w:space="0" w:color="E3E3E3"/>
                <w:bottom w:val="single" w:sz="2" w:space="0" w:color="E3E3E3"/>
                <w:right w:val="single" w:sz="2" w:space="0" w:color="E3E3E3"/>
              </w:divBdr>
              <w:divsChild>
                <w:div w:id="791897657">
                  <w:marLeft w:val="0"/>
                  <w:marRight w:val="0"/>
                  <w:marTop w:val="0"/>
                  <w:marBottom w:val="0"/>
                  <w:divBdr>
                    <w:top w:val="single" w:sz="2" w:space="0" w:color="E3E3E3"/>
                    <w:left w:val="single" w:sz="2" w:space="0" w:color="E3E3E3"/>
                    <w:bottom w:val="single" w:sz="2" w:space="0" w:color="E3E3E3"/>
                    <w:right w:val="single" w:sz="2" w:space="0" w:color="E3E3E3"/>
                  </w:divBdr>
                  <w:divsChild>
                    <w:div w:id="1266157403">
                      <w:marLeft w:val="0"/>
                      <w:marRight w:val="0"/>
                      <w:marTop w:val="0"/>
                      <w:marBottom w:val="0"/>
                      <w:divBdr>
                        <w:top w:val="single" w:sz="2" w:space="0" w:color="E3E3E3"/>
                        <w:left w:val="single" w:sz="2" w:space="0" w:color="E3E3E3"/>
                        <w:bottom w:val="single" w:sz="2" w:space="0" w:color="E3E3E3"/>
                        <w:right w:val="single" w:sz="2" w:space="0" w:color="E3E3E3"/>
                      </w:divBdr>
                      <w:divsChild>
                        <w:div w:id="1425570276">
                          <w:marLeft w:val="0"/>
                          <w:marRight w:val="0"/>
                          <w:marTop w:val="0"/>
                          <w:marBottom w:val="0"/>
                          <w:divBdr>
                            <w:top w:val="single" w:sz="2" w:space="0" w:color="E3E3E3"/>
                            <w:left w:val="single" w:sz="2" w:space="0" w:color="E3E3E3"/>
                            <w:bottom w:val="single" w:sz="2" w:space="0" w:color="E3E3E3"/>
                            <w:right w:val="single" w:sz="2" w:space="0" w:color="E3E3E3"/>
                          </w:divBdr>
                          <w:divsChild>
                            <w:div w:id="1966544212">
                              <w:marLeft w:val="0"/>
                              <w:marRight w:val="0"/>
                              <w:marTop w:val="0"/>
                              <w:marBottom w:val="0"/>
                              <w:divBdr>
                                <w:top w:val="single" w:sz="2" w:space="0" w:color="E3E3E3"/>
                                <w:left w:val="single" w:sz="2" w:space="0" w:color="E3E3E3"/>
                                <w:bottom w:val="single" w:sz="2" w:space="0" w:color="E3E3E3"/>
                                <w:right w:val="single" w:sz="2" w:space="0" w:color="E3E3E3"/>
                              </w:divBdr>
                              <w:divsChild>
                                <w:div w:id="1469787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86705282">
                                      <w:marLeft w:val="0"/>
                                      <w:marRight w:val="0"/>
                                      <w:marTop w:val="0"/>
                                      <w:marBottom w:val="0"/>
                                      <w:divBdr>
                                        <w:top w:val="single" w:sz="2" w:space="0" w:color="E3E3E3"/>
                                        <w:left w:val="single" w:sz="2" w:space="0" w:color="E3E3E3"/>
                                        <w:bottom w:val="single" w:sz="2" w:space="0" w:color="E3E3E3"/>
                                        <w:right w:val="single" w:sz="2" w:space="0" w:color="E3E3E3"/>
                                      </w:divBdr>
                                      <w:divsChild>
                                        <w:div w:id="630208118">
                                          <w:marLeft w:val="0"/>
                                          <w:marRight w:val="0"/>
                                          <w:marTop w:val="0"/>
                                          <w:marBottom w:val="0"/>
                                          <w:divBdr>
                                            <w:top w:val="single" w:sz="2" w:space="0" w:color="E3E3E3"/>
                                            <w:left w:val="single" w:sz="2" w:space="0" w:color="E3E3E3"/>
                                            <w:bottom w:val="single" w:sz="2" w:space="0" w:color="E3E3E3"/>
                                            <w:right w:val="single" w:sz="2" w:space="0" w:color="E3E3E3"/>
                                          </w:divBdr>
                                          <w:divsChild>
                                            <w:div w:id="2049911635">
                                              <w:marLeft w:val="0"/>
                                              <w:marRight w:val="0"/>
                                              <w:marTop w:val="0"/>
                                              <w:marBottom w:val="0"/>
                                              <w:divBdr>
                                                <w:top w:val="single" w:sz="2" w:space="0" w:color="E3E3E3"/>
                                                <w:left w:val="single" w:sz="2" w:space="0" w:color="E3E3E3"/>
                                                <w:bottom w:val="single" w:sz="2" w:space="0" w:color="E3E3E3"/>
                                                <w:right w:val="single" w:sz="2" w:space="0" w:color="E3E3E3"/>
                                              </w:divBdr>
                                              <w:divsChild>
                                                <w:div w:id="38408753">
                                                  <w:marLeft w:val="0"/>
                                                  <w:marRight w:val="0"/>
                                                  <w:marTop w:val="0"/>
                                                  <w:marBottom w:val="0"/>
                                                  <w:divBdr>
                                                    <w:top w:val="single" w:sz="2" w:space="0" w:color="E3E3E3"/>
                                                    <w:left w:val="single" w:sz="2" w:space="0" w:color="E3E3E3"/>
                                                    <w:bottom w:val="single" w:sz="2" w:space="0" w:color="E3E3E3"/>
                                                    <w:right w:val="single" w:sz="2" w:space="0" w:color="E3E3E3"/>
                                                  </w:divBdr>
                                                  <w:divsChild>
                                                    <w:div w:id="339938982">
                                                      <w:marLeft w:val="0"/>
                                                      <w:marRight w:val="0"/>
                                                      <w:marTop w:val="0"/>
                                                      <w:marBottom w:val="0"/>
                                                      <w:divBdr>
                                                        <w:top w:val="single" w:sz="2" w:space="0" w:color="E3E3E3"/>
                                                        <w:left w:val="single" w:sz="2" w:space="0" w:color="E3E3E3"/>
                                                        <w:bottom w:val="single" w:sz="2" w:space="0" w:color="E3E3E3"/>
                                                        <w:right w:val="single" w:sz="2" w:space="0" w:color="E3E3E3"/>
                                                      </w:divBdr>
                                                      <w:divsChild>
                                                        <w:div w:id="1578976228">
                                                          <w:marLeft w:val="0"/>
                                                          <w:marRight w:val="0"/>
                                                          <w:marTop w:val="0"/>
                                                          <w:marBottom w:val="0"/>
                                                          <w:divBdr>
                                                            <w:top w:val="single" w:sz="2" w:space="2" w:color="E3E3E3"/>
                                                            <w:left w:val="single" w:sz="2" w:space="0" w:color="E3E3E3"/>
                                                            <w:bottom w:val="single" w:sz="2" w:space="0" w:color="E3E3E3"/>
                                                            <w:right w:val="single" w:sz="2" w:space="0" w:color="E3E3E3"/>
                                                          </w:divBdr>
                                                          <w:divsChild>
                                                            <w:div w:id="640119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646809620">
          <w:marLeft w:val="0"/>
          <w:marRight w:val="0"/>
          <w:marTop w:val="0"/>
          <w:marBottom w:val="0"/>
          <w:divBdr>
            <w:top w:val="none" w:sz="0" w:space="0" w:color="auto"/>
            <w:left w:val="none" w:sz="0" w:space="0" w:color="auto"/>
            <w:bottom w:val="none" w:sz="0" w:space="0" w:color="auto"/>
            <w:right w:val="none" w:sz="0" w:space="0" w:color="auto"/>
          </w:divBdr>
          <w:divsChild>
            <w:div w:id="1675913866">
              <w:marLeft w:val="0"/>
              <w:marRight w:val="0"/>
              <w:marTop w:val="100"/>
              <w:marBottom w:val="100"/>
              <w:divBdr>
                <w:top w:val="single" w:sz="2" w:space="0" w:color="E3E3E3"/>
                <w:left w:val="single" w:sz="2" w:space="0" w:color="E3E3E3"/>
                <w:bottom w:val="single" w:sz="2" w:space="0" w:color="E3E3E3"/>
                <w:right w:val="single" w:sz="2" w:space="0" w:color="E3E3E3"/>
              </w:divBdr>
              <w:divsChild>
                <w:div w:id="663045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2.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3.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template_jXGEN_w1</Template>
  <TotalTime>21</TotalTime>
  <Pages>5</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Izabella Vlonga</cp:lastModifiedBy>
  <cp:revision>4</cp:revision>
  <cp:lastPrinted>2021-11-16T18:47:00Z</cp:lastPrinted>
  <dcterms:created xsi:type="dcterms:W3CDTF">2024-05-15T20:01:00Z</dcterms:created>
  <dcterms:modified xsi:type="dcterms:W3CDTF">2024-05-15T20:21:00Z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